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358A" w14:textId="77777777" w:rsidR="00732FD5" w:rsidRDefault="00732FD5">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t xml:space="preserve">Zusammenfassung </w:t>
      </w:r>
    </w:p>
    <w:p w14:paraId="0A95E5A3" w14:textId="25C6F69E" w:rsidR="00732FD5" w:rsidRDefault="00732FD5">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t>Kernstudium Angewandte Linguistik 1</w:t>
      </w:r>
    </w:p>
    <w:p w14:paraId="79E3EAB5" w14:textId="212CC848" w:rsidR="00732FD5" w:rsidRDefault="00570455">
      <w:pPr>
        <w:rPr>
          <w:rFonts w:ascii="Times New Roman" w:eastAsia="Times New Roman" w:hAnsi="Times New Roman" w:cs="Times New Roman"/>
          <w:kern w:val="36"/>
          <w:sz w:val="24"/>
          <w:szCs w:val="24"/>
          <w:lang w:eastAsia="de-CH"/>
          <w14:ligatures w14:val="none"/>
        </w:rPr>
      </w:pPr>
      <w:r w:rsidRPr="00570455">
        <w:rPr>
          <w:rFonts w:ascii="Times New Roman" w:eastAsia="Times New Roman" w:hAnsi="Times New Roman" w:cs="Times New Roman"/>
          <w:kern w:val="36"/>
          <w:sz w:val="24"/>
          <w:szCs w:val="24"/>
          <w:lang w:eastAsia="de-CH"/>
          <w14:ligatures w14:val="none"/>
        </w:rPr>
        <w:t>Diese Zusammenfassung</w:t>
      </w:r>
      <w:r>
        <w:rPr>
          <w:rFonts w:ascii="Times New Roman" w:eastAsia="Times New Roman" w:hAnsi="Times New Roman" w:cs="Times New Roman"/>
          <w:kern w:val="36"/>
          <w:sz w:val="24"/>
          <w:szCs w:val="24"/>
          <w:lang w:eastAsia="de-CH"/>
          <w14:ligatures w14:val="none"/>
        </w:rPr>
        <w:t xml:space="preserve"> wurde für die Modulabschlussprüfung im Januar 2024 erstellt. Daher halten sich viele Inhalte eher kurz und dienen der effektiven Prüfungsvorbereitung.</w:t>
      </w:r>
    </w:p>
    <w:p w14:paraId="450672C3" w14:textId="77777777" w:rsidR="00570455" w:rsidRDefault="00570455">
      <w:pPr>
        <w:rPr>
          <w:rFonts w:ascii="Times New Roman" w:eastAsia="Times New Roman" w:hAnsi="Times New Roman" w:cs="Times New Roman"/>
          <w:kern w:val="36"/>
          <w:sz w:val="24"/>
          <w:szCs w:val="24"/>
          <w:lang w:eastAsia="de-CH"/>
          <w14:ligatures w14:val="none"/>
        </w:rPr>
      </w:pPr>
    </w:p>
    <w:p w14:paraId="3ACDAB74" w14:textId="0615ECBA" w:rsidR="00570455" w:rsidRDefault="00570455">
      <w:pPr>
        <w:rPr>
          <w:rFonts w:ascii="Times New Roman" w:eastAsia="Times New Roman" w:hAnsi="Times New Roman" w:cs="Times New Roman"/>
          <w:kern w:val="36"/>
          <w:sz w:val="24"/>
          <w:szCs w:val="24"/>
          <w:lang w:eastAsia="de-CH"/>
          <w14:ligatures w14:val="none"/>
        </w:rPr>
      </w:pPr>
      <w:r>
        <w:rPr>
          <w:rFonts w:ascii="Times New Roman" w:eastAsia="Times New Roman" w:hAnsi="Times New Roman" w:cs="Times New Roman"/>
          <w:kern w:val="36"/>
          <w:sz w:val="24"/>
          <w:szCs w:val="24"/>
          <w:lang w:eastAsia="de-CH"/>
          <w14:ligatures w14:val="none"/>
        </w:rPr>
        <w:t>Version vom 20.12.2023</w:t>
      </w:r>
    </w:p>
    <w:p w14:paraId="4B3C6D4F" w14:textId="77777777" w:rsidR="009A520A" w:rsidRDefault="009A520A">
      <w:pPr>
        <w:rPr>
          <w:rFonts w:ascii="Times New Roman" w:eastAsia="Times New Roman" w:hAnsi="Times New Roman" w:cs="Times New Roman"/>
          <w:kern w:val="36"/>
          <w:sz w:val="24"/>
          <w:szCs w:val="24"/>
          <w:lang w:eastAsia="de-CH"/>
          <w14:ligatures w14:val="none"/>
        </w:rPr>
      </w:pPr>
    </w:p>
    <w:sdt>
      <w:sdtPr>
        <w:rPr>
          <w:lang w:val="de-DE"/>
        </w:rPr>
        <w:id w:val="2093896051"/>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F1F600D" w14:textId="64266B1A" w:rsidR="009A520A" w:rsidRPr="003E27A9" w:rsidRDefault="009A520A">
          <w:pPr>
            <w:pStyle w:val="Inhaltsverzeichnisberschrift"/>
            <w:rPr>
              <w:rFonts w:ascii="Times New Roman" w:hAnsi="Times New Roman" w:cs="Times New Roman"/>
              <w:color w:val="auto"/>
            </w:rPr>
          </w:pPr>
          <w:r w:rsidRPr="003E27A9">
            <w:rPr>
              <w:rFonts w:ascii="Times New Roman" w:hAnsi="Times New Roman" w:cs="Times New Roman"/>
              <w:color w:val="auto"/>
              <w:lang w:val="de-DE"/>
            </w:rPr>
            <w:t>Inhalt</w:t>
          </w:r>
        </w:p>
        <w:p w14:paraId="3691267C" w14:textId="26F1ED6D" w:rsidR="009A520A" w:rsidRDefault="009A520A">
          <w:pPr>
            <w:pStyle w:val="Verzeichnis1"/>
            <w:tabs>
              <w:tab w:val="right" w:leader="dot" w:pos="9062"/>
            </w:tabs>
            <w:rPr>
              <w:noProof/>
            </w:rPr>
          </w:pPr>
          <w:r>
            <w:fldChar w:fldCharType="begin"/>
          </w:r>
          <w:r>
            <w:instrText xml:space="preserve"> TOC \o "1-3" \h \z \u </w:instrText>
          </w:r>
          <w:r>
            <w:fldChar w:fldCharType="separate"/>
          </w:r>
          <w:hyperlink w:anchor="_Toc153985035" w:history="1">
            <w:r w:rsidRPr="001475E1">
              <w:rPr>
                <w:rStyle w:val="Hyperlink"/>
                <w:rFonts w:ascii="Times New Roman" w:eastAsia="Times New Roman" w:hAnsi="Times New Roman" w:cs="Times New Roman"/>
                <w:b/>
                <w:bCs/>
                <w:noProof/>
                <w:kern w:val="36"/>
                <w:lang w:eastAsia="de-CH"/>
                <w14:ligatures w14:val="none"/>
              </w:rPr>
              <w:t>Sprache, Welt und Wahrnehmung</w:t>
            </w:r>
            <w:r>
              <w:rPr>
                <w:noProof/>
                <w:webHidden/>
              </w:rPr>
              <w:tab/>
            </w:r>
            <w:r>
              <w:rPr>
                <w:noProof/>
                <w:webHidden/>
              </w:rPr>
              <w:fldChar w:fldCharType="begin"/>
            </w:r>
            <w:r>
              <w:rPr>
                <w:noProof/>
                <w:webHidden/>
              </w:rPr>
              <w:instrText xml:space="preserve"> PAGEREF _Toc153985035 \h </w:instrText>
            </w:r>
            <w:r>
              <w:rPr>
                <w:noProof/>
                <w:webHidden/>
              </w:rPr>
            </w:r>
            <w:r>
              <w:rPr>
                <w:noProof/>
                <w:webHidden/>
              </w:rPr>
              <w:fldChar w:fldCharType="separate"/>
            </w:r>
            <w:r>
              <w:rPr>
                <w:noProof/>
                <w:webHidden/>
              </w:rPr>
              <w:t>2</w:t>
            </w:r>
            <w:r>
              <w:rPr>
                <w:noProof/>
                <w:webHidden/>
              </w:rPr>
              <w:fldChar w:fldCharType="end"/>
            </w:r>
          </w:hyperlink>
        </w:p>
        <w:p w14:paraId="797E2BCD" w14:textId="0943C351" w:rsidR="009A520A" w:rsidRDefault="009A520A">
          <w:pPr>
            <w:pStyle w:val="Verzeichnis1"/>
            <w:tabs>
              <w:tab w:val="right" w:leader="dot" w:pos="9062"/>
            </w:tabs>
            <w:rPr>
              <w:noProof/>
            </w:rPr>
          </w:pPr>
          <w:hyperlink w:anchor="_Toc153985036" w:history="1">
            <w:r w:rsidRPr="001475E1">
              <w:rPr>
                <w:rStyle w:val="Hyperlink"/>
                <w:rFonts w:ascii="Times New Roman" w:eastAsia="Times New Roman" w:hAnsi="Times New Roman" w:cs="Times New Roman"/>
                <w:b/>
                <w:bCs/>
                <w:noProof/>
                <w:kern w:val="36"/>
                <w:lang w:eastAsia="de-CH"/>
                <w14:ligatures w14:val="none"/>
              </w:rPr>
              <w:t>Hinter den Displays: Sprache und Daten</w:t>
            </w:r>
            <w:r>
              <w:rPr>
                <w:noProof/>
                <w:webHidden/>
              </w:rPr>
              <w:tab/>
            </w:r>
            <w:r>
              <w:rPr>
                <w:noProof/>
                <w:webHidden/>
              </w:rPr>
              <w:fldChar w:fldCharType="begin"/>
            </w:r>
            <w:r>
              <w:rPr>
                <w:noProof/>
                <w:webHidden/>
              </w:rPr>
              <w:instrText xml:space="preserve"> PAGEREF _Toc153985036 \h </w:instrText>
            </w:r>
            <w:r>
              <w:rPr>
                <w:noProof/>
                <w:webHidden/>
              </w:rPr>
            </w:r>
            <w:r>
              <w:rPr>
                <w:noProof/>
                <w:webHidden/>
              </w:rPr>
              <w:fldChar w:fldCharType="separate"/>
            </w:r>
            <w:r>
              <w:rPr>
                <w:noProof/>
                <w:webHidden/>
              </w:rPr>
              <w:t>4</w:t>
            </w:r>
            <w:r>
              <w:rPr>
                <w:noProof/>
                <w:webHidden/>
              </w:rPr>
              <w:fldChar w:fldCharType="end"/>
            </w:r>
          </w:hyperlink>
        </w:p>
        <w:p w14:paraId="78633F9F" w14:textId="78F2E5C5" w:rsidR="009A520A" w:rsidRDefault="009A520A">
          <w:pPr>
            <w:pStyle w:val="Verzeichnis1"/>
            <w:tabs>
              <w:tab w:val="right" w:leader="dot" w:pos="9062"/>
            </w:tabs>
            <w:rPr>
              <w:noProof/>
            </w:rPr>
          </w:pPr>
          <w:hyperlink w:anchor="_Toc153985037" w:history="1">
            <w:r w:rsidRPr="001475E1">
              <w:rPr>
                <w:rStyle w:val="Hyperlink"/>
                <w:rFonts w:ascii="Times New Roman" w:eastAsia="Times New Roman" w:hAnsi="Times New Roman" w:cs="Times New Roman"/>
                <w:b/>
                <w:bCs/>
                <w:noProof/>
                <w:kern w:val="36"/>
                <w:lang w:eastAsia="de-CH"/>
                <w14:ligatures w14:val="none"/>
              </w:rPr>
              <w:t>Mit Sprache unterwegs: Mehrsprachigkeit</w:t>
            </w:r>
            <w:r>
              <w:rPr>
                <w:noProof/>
                <w:webHidden/>
              </w:rPr>
              <w:tab/>
            </w:r>
            <w:r>
              <w:rPr>
                <w:noProof/>
                <w:webHidden/>
              </w:rPr>
              <w:fldChar w:fldCharType="begin"/>
            </w:r>
            <w:r>
              <w:rPr>
                <w:noProof/>
                <w:webHidden/>
              </w:rPr>
              <w:instrText xml:space="preserve"> PAGEREF _Toc153985037 \h </w:instrText>
            </w:r>
            <w:r>
              <w:rPr>
                <w:noProof/>
                <w:webHidden/>
              </w:rPr>
            </w:r>
            <w:r>
              <w:rPr>
                <w:noProof/>
                <w:webHidden/>
              </w:rPr>
              <w:fldChar w:fldCharType="separate"/>
            </w:r>
            <w:r>
              <w:rPr>
                <w:noProof/>
                <w:webHidden/>
              </w:rPr>
              <w:t>6</w:t>
            </w:r>
            <w:r>
              <w:rPr>
                <w:noProof/>
                <w:webHidden/>
              </w:rPr>
              <w:fldChar w:fldCharType="end"/>
            </w:r>
          </w:hyperlink>
        </w:p>
        <w:p w14:paraId="128CA330" w14:textId="73CCC4E7" w:rsidR="009A520A" w:rsidRDefault="009A520A">
          <w:pPr>
            <w:pStyle w:val="Verzeichnis1"/>
            <w:tabs>
              <w:tab w:val="right" w:leader="dot" w:pos="9062"/>
            </w:tabs>
            <w:rPr>
              <w:noProof/>
            </w:rPr>
          </w:pPr>
          <w:hyperlink w:anchor="_Toc153985038" w:history="1">
            <w:r w:rsidRPr="001475E1">
              <w:rPr>
                <w:rStyle w:val="Hyperlink"/>
                <w:rFonts w:ascii="Times New Roman" w:eastAsia="Times New Roman" w:hAnsi="Times New Roman" w:cs="Times New Roman"/>
                <w:b/>
                <w:bCs/>
                <w:noProof/>
                <w:kern w:val="36"/>
                <w:lang w:eastAsia="de-CH"/>
                <w14:ligatures w14:val="none"/>
              </w:rPr>
              <w:t>Die unsichtbare Hand: Domäne und Sprachgebrauch</w:t>
            </w:r>
            <w:r>
              <w:rPr>
                <w:noProof/>
                <w:webHidden/>
              </w:rPr>
              <w:tab/>
            </w:r>
            <w:r>
              <w:rPr>
                <w:noProof/>
                <w:webHidden/>
              </w:rPr>
              <w:fldChar w:fldCharType="begin"/>
            </w:r>
            <w:r>
              <w:rPr>
                <w:noProof/>
                <w:webHidden/>
              </w:rPr>
              <w:instrText xml:space="preserve"> PAGEREF _Toc153985038 \h </w:instrText>
            </w:r>
            <w:r>
              <w:rPr>
                <w:noProof/>
                <w:webHidden/>
              </w:rPr>
            </w:r>
            <w:r>
              <w:rPr>
                <w:noProof/>
                <w:webHidden/>
              </w:rPr>
              <w:fldChar w:fldCharType="separate"/>
            </w:r>
            <w:r>
              <w:rPr>
                <w:noProof/>
                <w:webHidden/>
              </w:rPr>
              <w:t>8</w:t>
            </w:r>
            <w:r>
              <w:rPr>
                <w:noProof/>
                <w:webHidden/>
              </w:rPr>
              <w:fldChar w:fldCharType="end"/>
            </w:r>
          </w:hyperlink>
        </w:p>
        <w:p w14:paraId="385D159F" w14:textId="4BAC8D8E" w:rsidR="009A520A" w:rsidRDefault="009A520A">
          <w:pPr>
            <w:pStyle w:val="Verzeichnis1"/>
            <w:tabs>
              <w:tab w:val="right" w:leader="dot" w:pos="9062"/>
            </w:tabs>
            <w:rPr>
              <w:noProof/>
            </w:rPr>
          </w:pPr>
          <w:hyperlink w:anchor="_Toc153985039" w:history="1">
            <w:r w:rsidRPr="001475E1">
              <w:rPr>
                <w:rStyle w:val="Hyperlink"/>
                <w:rFonts w:ascii="Times New Roman" w:eastAsia="Times New Roman" w:hAnsi="Times New Roman" w:cs="Times New Roman"/>
                <w:b/>
                <w:bCs/>
                <w:noProof/>
                <w:kern w:val="36"/>
                <w:lang w:eastAsia="de-CH"/>
                <w14:ligatures w14:val="none"/>
              </w:rPr>
              <w:t>«Ich ha das Buech glost»: Literacies</w:t>
            </w:r>
            <w:r>
              <w:rPr>
                <w:noProof/>
                <w:webHidden/>
              </w:rPr>
              <w:tab/>
            </w:r>
            <w:r>
              <w:rPr>
                <w:noProof/>
                <w:webHidden/>
              </w:rPr>
              <w:fldChar w:fldCharType="begin"/>
            </w:r>
            <w:r>
              <w:rPr>
                <w:noProof/>
                <w:webHidden/>
              </w:rPr>
              <w:instrText xml:space="preserve"> PAGEREF _Toc153985039 \h </w:instrText>
            </w:r>
            <w:r>
              <w:rPr>
                <w:noProof/>
                <w:webHidden/>
              </w:rPr>
            </w:r>
            <w:r>
              <w:rPr>
                <w:noProof/>
                <w:webHidden/>
              </w:rPr>
              <w:fldChar w:fldCharType="separate"/>
            </w:r>
            <w:r>
              <w:rPr>
                <w:noProof/>
                <w:webHidden/>
              </w:rPr>
              <w:t>10</w:t>
            </w:r>
            <w:r>
              <w:rPr>
                <w:noProof/>
                <w:webHidden/>
              </w:rPr>
              <w:fldChar w:fldCharType="end"/>
            </w:r>
          </w:hyperlink>
        </w:p>
        <w:p w14:paraId="66133C8B" w14:textId="70AA79C6" w:rsidR="009A520A" w:rsidRDefault="009A520A">
          <w:pPr>
            <w:pStyle w:val="Verzeichnis1"/>
            <w:tabs>
              <w:tab w:val="right" w:leader="dot" w:pos="9062"/>
            </w:tabs>
            <w:rPr>
              <w:noProof/>
            </w:rPr>
          </w:pPr>
          <w:hyperlink w:anchor="_Toc153985040" w:history="1">
            <w:r w:rsidRPr="001475E1">
              <w:rPr>
                <w:rStyle w:val="Hyperlink"/>
                <w:rFonts w:ascii="Times New Roman" w:eastAsia="Times New Roman" w:hAnsi="Times New Roman" w:cs="Times New Roman"/>
                <w:b/>
                <w:bCs/>
                <w:noProof/>
                <w:kern w:val="36"/>
                <w:lang w:eastAsia="de-CH"/>
                <w14:ligatures w14:val="none"/>
              </w:rPr>
              <w:t>Digital Divide? – Sprache und Partizipation</w:t>
            </w:r>
            <w:r>
              <w:rPr>
                <w:noProof/>
                <w:webHidden/>
              </w:rPr>
              <w:tab/>
            </w:r>
            <w:r>
              <w:rPr>
                <w:noProof/>
                <w:webHidden/>
              </w:rPr>
              <w:fldChar w:fldCharType="begin"/>
            </w:r>
            <w:r>
              <w:rPr>
                <w:noProof/>
                <w:webHidden/>
              </w:rPr>
              <w:instrText xml:space="preserve"> PAGEREF _Toc153985040 \h </w:instrText>
            </w:r>
            <w:r>
              <w:rPr>
                <w:noProof/>
                <w:webHidden/>
              </w:rPr>
            </w:r>
            <w:r>
              <w:rPr>
                <w:noProof/>
                <w:webHidden/>
              </w:rPr>
              <w:fldChar w:fldCharType="separate"/>
            </w:r>
            <w:r>
              <w:rPr>
                <w:noProof/>
                <w:webHidden/>
              </w:rPr>
              <w:t>12</w:t>
            </w:r>
            <w:r>
              <w:rPr>
                <w:noProof/>
                <w:webHidden/>
              </w:rPr>
              <w:fldChar w:fldCharType="end"/>
            </w:r>
          </w:hyperlink>
        </w:p>
        <w:p w14:paraId="61B4A8E3" w14:textId="570E8C3A" w:rsidR="009A520A" w:rsidRDefault="009A520A">
          <w:r>
            <w:rPr>
              <w:b/>
              <w:bCs/>
              <w:lang w:val="de-DE"/>
            </w:rPr>
            <w:fldChar w:fldCharType="end"/>
          </w:r>
        </w:p>
      </w:sdtContent>
    </w:sdt>
    <w:p w14:paraId="21770A09" w14:textId="77777777" w:rsidR="009A520A" w:rsidRPr="00570455" w:rsidRDefault="009A520A">
      <w:pPr>
        <w:rPr>
          <w:rFonts w:ascii="Times New Roman" w:eastAsia="Times New Roman" w:hAnsi="Times New Roman" w:cs="Times New Roman"/>
          <w:kern w:val="36"/>
          <w:sz w:val="24"/>
          <w:szCs w:val="24"/>
          <w:lang w:eastAsia="de-CH"/>
          <w14:ligatures w14:val="none"/>
        </w:rPr>
      </w:pPr>
    </w:p>
    <w:p w14:paraId="2FDB8152" w14:textId="12FCE2CF" w:rsidR="00732FD5" w:rsidRDefault="00732FD5">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br w:type="page"/>
      </w:r>
    </w:p>
    <w:p w14:paraId="4FCF3546" w14:textId="321D79EF" w:rsidR="00785B92" w:rsidRPr="00785B92" w:rsidRDefault="00785B92" w:rsidP="00785B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14:ligatures w14:val="none"/>
        </w:rPr>
      </w:pPr>
      <w:bookmarkStart w:id="0" w:name="_Toc153985035"/>
      <w:r w:rsidRPr="00785B92">
        <w:rPr>
          <w:rFonts w:ascii="Times New Roman" w:eastAsia="Times New Roman" w:hAnsi="Times New Roman" w:cs="Times New Roman"/>
          <w:b/>
          <w:bCs/>
          <w:kern w:val="36"/>
          <w:sz w:val="48"/>
          <w:szCs w:val="48"/>
          <w:lang w:eastAsia="de-CH"/>
          <w14:ligatures w14:val="none"/>
        </w:rPr>
        <w:lastRenderedPageBreak/>
        <w:t>Sprache, Welt und Wahrnehmung</w:t>
      </w:r>
      <w:bookmarkEnd w:id="0"/>
    </w:p>
    <w:p w14:paraId="5B3BA78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Wir erfassen die Welt mit unseren Sinnen und erschaffen ein Konzept im Kopf. Mit Begriffen benennen wir diese Konzepte, um uns mit anderen darüber unterhalten zu können.</w:t>
      </w:r>
    </w:p>
    <w:p w14:paraId="1A97C65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Konzept</w:t>
      </w:r>
      <w:r w:rsidRPr="00785B92">
        <w:rPr>
          <w:rFonts w:ascii="Times New Roman" w:eastAsia="Times New Roman" w:hAnsi="Times New Roman" w:cs="Times New Roman"/>
          <w:kern w:val="0"/>
          <w:sz w:val="24"/>
          <w:szCs w:val="24"/>
          <w:lang w:eastAsia="de-CH"/>
          <w14:ligatures w14:val="none"/>
        </w:rPr>
        <w:t xml:space="preserve"> = mentale Vorstellung im Kopf von einem Gegenstand (kulturabhängig)</w:t>
      </w:r>
    </w:p>
    <w:p w14:paraId="4BA16DBF"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Begriff</w:t>
      </w:r>
      <w:r w:rsidRPr="00785B92">
        <w:rPr>
          <w:rFonts w:ascii="Times New Roman" w:eastAsia="Times New Roman" w:hAnsi="Times New Roman" w:cs="Times New Roman"/>
          <w:kern w:val="0"/>
          <w:sz w:val="24"/>
          <w:szCs w:val="24"/>
          <w:lang w:eastAsia="de-CH"/>
          <w14:ligatures w14:val="none"/>
        </w:rPr>
        <w:t xml:space="preserve"> = Sprachliches Zeichen, ein Wort</w:t>
      </w:r>
    </w:p>
    <w:p w14:paraId="0AFC0651"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44303BE0">
          <v:rect id="_x0000_i1501" style="width:0;height:1.5pt" o:hralign="center" o:hrstd="t" o:hr="t" fillcolor="#a0a0a0" stroked="f"/>
        </w:pict>
      </w:r>
    </w:p>
    <w:p w14:paraId="018B014F"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Kohärenz</w:t>
      </w:r>
      <w:r w:rsidRPr="00785B92">
        <w:rPr>
          <w:rFonts w:ascii="Times New Roman" w:eastAsia="Times New Roman" w:hAnsi="Times New Roman" w:cs="Times New Roman"/>
          <w:kern w:val="0"/>
          <w:sz w:val="24"/>
          <w:szCs w:val="24"/>
          <w:lang w:eastAsia="de-CH"/>
          <w14:ligatures w14:val="none"/>
        </w:rPr>
        <w:t xml:space="preserve"> </w:t>
      </w:r>
      <w:r w:rsidRPr="00785B92">
        <w:rPr>
          <w:rFonts w:ascii="Times New Roman" w:eastAsia="Times New Roman" w:hAnsi="Times New Roman" w:cs="Times New Roman"/>
          <w:b/>
          <w:bCs/>
          <w:kern w:val="0"/>
          <w:sz w:val="24"/>
          <w:szCs w:val="24"/>
          <w:lang w:eastAsia="de-CH"/>
          <w14:ligatures w14:val="none"/>
        </w:rPr>
        <w:t>bilden</w:t>
      </w:r>
      <w:r w:rsidRPr="00785B92">
        <w:rPr>
          <w:rFonts w:ascii="Times New Roman" w:eastAsia="Times New Roman" w:hAnsi="Times New Roman" w:cs="Times New Roman"/>
          <w:kern w:val="0"/>
          <w:sz w:val="24"/>
          <w:szCs w:val="24"/>
          <w:lang w:eastAsia="de-CH"/>
          <w14:ligatures w14:val="none"/>
        </w:rPr>
        <w:t xml:space="preserve"> = Mein Gegenüber kann sich aus Kontext die Bedeutung eines abgeschnittenen Satzes selbst denken.</w:t>
      </w:r>
    </w:p>
    <w:p w14:paraId="4CBDE9C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Framing</w:t>
      </w:r>
      <w:r w:rsidRPr="00785B92">
        <w:rPr>
          <w:rFonts w:ascii="Times New Roman" w:eastAsia="Times New Roman" w:hAnsi="Times New Roman" w:cs="Times New Roman"/>
          <w:kern w:val="0"/>
          <w:sz w:val="24"/>
          <w:szCs w:val="24"/>
          <w:lang w:eastAsia="de-CH"/>
          <w14:ligatures w14:val="none"/>
        </w:rPr>
        <w:t xml:space="preserve"> = dem Gegenüber einen Rahmen geben, der das Verständnis steuert.</w:t>
      </w:r>
    </w:p>
    <w:p w14:paraId="2CBF167F"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0975C6A9">
          <v:rect id="_x0000_i1502" style="width:0;height:1.5pt" o:hralign="center" o:hrstd="t" o:hr="t" fillcolor="#a0a0a0" stroked="f"/>
        </w:pict>
      </w:r>
    </w:p>
    <w:p w14:paraId="39CECDD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i/>
          <w:iCs/>
          <w:kern w:val="0"/>
          <w:sz w:val="24"/>
          <w:szCs w:val="24"/>
          <w:lang w:eastAsia="de-CH"/>
          <w14:ligatures w14:val="none"/>
        </w:rPr>
        <w:t>Sprache löst aber nicht immer genau das aus, was wir mit unseren Worten beabsichtigt haben.</w:t>
      </w:r>
    </w:p>
    <w:p w14:paraId="4DBBAAC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Illokution</w:t>
      </w:r>
      <w:r w:rsidRPr="00785B92">
        <w:rPr>
          <w:rFonts w:ascii="Times New Roman" w:eastAsia="Times New Roman" w:hAnsi="Times New Roman" w:cs="Times New Roman"/>
          <w:kern w:val="0"/>
          <w:sz w:val="24"/>
          <w:szCs w:val="24"/>
          <w:lang w:eastAsia="de-CH"/>
          <w14:ligatures w14:val="none"/>
        </w:rPr>
        <w:t xml:space="preserve"> die beabsichtigte Sprachwirkung</w:t>
      </w:r>
    </w:p>
    <w:p w14:paraId="3393E0A0"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Perlokution</w:t>
      </w:r>
      <w:r w:rsidRPr="00785B92">
        <w:rPr>
          <w:rFonts w:ascii="Times New Roman" w:eastAsia="Times New Roman" w:hAnsi="Times New Roman" w:cs="Times New Roman"/>
          <w:kern w:val="0"/>
          <w:sz w:val="24"/>
          <w:szCs w:val="24"/>
          <w:lang w:eastAsia="de-CH"/>
          <w14:ligatures w14:val="none"/>
        </w:rPr>
        <w:t xml:space="preserve"> die tatsächliche Sprachwirkung</w:t>
      </w:r>
    </w:p>
    <w:p w14:paraId="4B1D1A6A"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06530369">
          <v:rect id="_x0000_i1503" style="width:0;height:1.5pt" o:hralign="center" o:hrstd="t" o:hr="t" fillcolor="#a0a0a0" stroked="f"/>
        </w:pict>
      </w:r>
    </w:p>
    <w:p w14:paraId="368B2881"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Wir zeigen mit unserer Sprache, ob wir einer Gemeinschaft angehören oder nicht.</w:t>
      </w:r>
    </w:p>
    <w:p w14:paraId="139DA818"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39B68798">
          <v:rect id="_x0000_i1504" style="width:0;height:1.5pt" o:hralign="center" o:hrstd="t" o:hr="t" fillcolor="#a0a0a0" stroked="f"/>
        </w:pict>
      </w:r>
    </w:p>
    <w:p w14:paraId="2246624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Alltagstheorie</w:t>
      </w:r>
      <w:r w:rsidRPr="00785B92">
        <w:rPr>
          <w:rFonts w:ascii="Times New Roman" w:eastAsia="Times New Roman" w:hAnsi="Times New Roman" w:cs="Times New Roman"/>
          <w:kern w:val="0"/>
          <w:sz w:val="24"/>
          <w:szCs w:val="24"/>
          <w:lang w:eastAsia="de-CH"/>
          <w14:ligatures w14:val="none"/>
        </w:rPr>
        <w:t>: gefestigtes Wissen um Zusammenhänge, die unter bestimmten Umständen gelten. Wir greifen auf unsere Erfahrungen zurück.</w:t>
      </w:r>
    </w:p>
    <w:p w14:paraId="01353B8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Hypothese</w:t>
      </w:r>
      <w:r w:rsidRPr="00785B92">
        <w:rPr>
          <w:rFonts w:ascii="Times New Roman" w:eastAsia="Times New Roman" w:hAnsi="Times New Roman" w:cs="Times New Roman"/>
          <w:kern w:val="0"/>
          <w:sz w:val="24"/>
          <w:szCs w:val="24"/>
          <w:lang w:eastAsia="de-CH"/>
          <w14:ligatures w14:val="none"/>
        </w:rPr>
        <w:t xml:space="preserve">: Vermutung einer logischen Reaktion, abgeleitet aus früheren Beobachtungen oder Theorien. </w:t>
      </w:r>
      <w:r w:rsidRPr="00785B92">
        <w:rPr>
          <w:rFonts w:ascii="Times New Roman" w:eastAsia="Times New Roman" w:hAnsi="Times New Roman" w:cs="Times New Roman"/>
          <w:i/>
          <w:iCs/>
          <w:kern w:val="0"/>
          <w:sz w:val="24"/>
          <w:szCs w:val="24"/>
          <w:lang w:eastAsia="de-CH"/>
          <w14:ligatures w14:val="none"/>
        </w:rPr>
        <w:t>«Immer wenn man übertreibt, hat das Nachteile.» à wird auf andere Situationen übertragen.</w:t>
      </w:r>
    </w:p>
    <w:p w14:paraId="72395593"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2A7CB1C1">
          <v:rect id="_x0000_i1505" style="width:0;height:1.5pt" o:hralign="center" o:hrstd="t" o:hr="t" fillcolor="#a0a0a0" stroked="f"/>
        </w:pict>
      </w:r>
    </w:p>
    <w:p w14:paraId="1C94D6B3"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Wissenschaft</w:t>
      </w:r>
      <w:r w:rsidRPr="00785B92">
        <w:rPr>
          <w:rFonts w:ascii="Times New Roman" w:eastAsia="Times New Roman" w:hAnsi="Times New Roman" w:cs="Times New Roman"/>
          <w:kern w:val="0"/>
          <w:sz w:val="24"/>
          <w:szCs w:val="24"/>
          <w:lang w:eastAsia="de-CH"/>
          <w14:ligatures w14:val="none"/>
        </w:rPr>
        <w:t>: Gesellschaftssystem, das überprüfbares Wissen erzeugt.</w:t>
      </w:r>
    </w:p>
    <w:p w14:paraId="14FD5E6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Wissenschaftsdisziplin</w:t>
      </w:r>
      <w:r w:rsidRPr="00785B92">
        <w:rPr>
          <w:rFonts w:ascii="Times New Roman" w:eastAsia="Times New Roman" w:hAnsi="Times New Roman" w:cs="Times New Roman"/>
          <w:kern w:val="0"/>
          <w:sz w:val="24"/>
          <w:szCs w:val="24"/>
          <w:lang w:eastAsia="de-CH"/>
          <w14:ligatures w14:val="none"/>
        </w:rPr>
        <w:t>: Erforscht mit bestimmten Methoden und Zielen ihren Weltausschnitt.</w:t>
      </w:r>
    </w:p>
    <w:p w14:paraId="571C6DC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Im richtigen Moment die passende Sprache anwenden, basierend auf Wissen → Ziel Sprachprofi</w:t>
      </w:r>
    </w:p>
    <w:p w14:paraId="78ACB153"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0CBC034C">
          <v:rect id="_x0000_i1506" style="width:0;height:1.5pt" o:hralign="center" o:hrstd="t" o:hr="t" fillcolor="#a0a0a0" stroked="f"/>
        </w:pict>
      </w:r>
    </w:p>
    <w:p w14:paraId="141BC04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lastRenderedPageBreak/>
        <w:t>Neurolinguistik</w:t>
      </w:r>
      <w:r w:rsidRPr="00785B92">
        <w:rPr>
          <w:rFonts w:ascii="Times New Roman" w:eastAsia="Times New Roman" w:hAnsi="Times New Roman" w:cs="Times New Roman"/>
          <w:kern w:val="0"/>
          <w:sz w:val="24"/>
          <w:szCs w:val="24"/>
          <w:lang w:eastAsia="de-CH"/>
          <w14:ligatures w14:val="none"/>
        </w:rPr>
        <w:t xml:space="preserve"> → Sprachverarbeitung material: als elektrochemische Prozesse im Hirn.</w:t>
      </w:r>
    </w:p>
    <w:p w14:paraId="07AC38D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Psycholinguistik</w:t>
      </w:r>
      <w:r w:rsidRPr="00785B92">
        <w:rPr>
          <w:rFonts w:ascii="Times New Roman" w:eastAsia="Times New Roman" w:hAnsi="Times New Roman" w:cs="Times New Roman"/>
          <w:kern w:val="0"/>
          <w:sz w:val="24"/>
          <w:szCs w:val="24"/>
          <w:lang w:eastAsia="de-CH"/>
          <w14:ligatures w14:val="none"/>
        </w:rPr>
        <w:t xml:space="preserve"> → Sprachverarbeitung mental: als geistige, kognitiv-emotionale Prozesse.</w:t>
      </w:r>
    </w:p>
    <w:p w14:paraId="750D49C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Soziolinguistik →</w:t>
      </w:r>
      <w:r w:rsidRPr="00785B92">
        <w:rPr>
          <w:rFonts w:ascii="Times New Roman" w:eastAsia="Times New Roman" w:hAnsi="Times New Roman" w:cs="Times New Roman"/>
          <w:kern w:val="0"/>
          <w:sz w:val="24"/>
          <w:szCs w:val="24"/>
          <w:lang w:eastAsia="de-CH"/>
          <w14:ligatures w14:val="none"/>
        </w:rPr>
        <w:t xml:space="preserve"> Sprachverarbeitung in der Gesellschaft: als soziales Handeln, als Kommunikation.</w:t>
      </w:r>
    </w:p>
    <w:p w14:paraId="19D51212"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23D72758">
          <v:rect id="_x0000_i1507" style="width:0;height:1.5pt" o:hralign="center" o:hrstd="t" o:hr="t" fillcolor="#a0a0a0" stroked="f"/>
        </w:pict>
      </w:r>
    </w:p>
    <w:p w14:paraId="0DE2A571" w14:textId="77777777" w:rsidR="00BB48EB" w:rsidRDefault="00BB48EB">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br w:type="page"/>
      </w:r>
    </w:p>
    <w:p w14:paraId="12CABEB7" w14:textId="214FCFC6" w:rsidR="00785B92" w:rsidRPr="00785B92" w:rsidRDefault="00785B92" w:rsidP="00785B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14:ligatures w14:val="none"/>
        </w:rPr>
      </w:pPr>
      <w:bookmarkStart w:id="1" w:name="_Toc153985036"/>
      <w:r w:rsidRPr="00785B92">
        <w:rPr>
          <w:rFonts w:ascii="Times New Roman" w:eastAsia="Times New Roman" w:hAnsi="Times New Roman" w:cs="Times New Roman"/>
          <w:b/>
          <w:bCs/>
          <w:kern w:val="36"/>
          <w:sz w:val="48"/>
          <w:szCs w:val="48"/>
          <w:lang w:eastAsia="de-CH"/>
          <w14:ligatures w14:val="none"/>
        </w:rPr>
        <w:lastRenderedPageBreak/>
        <w:t>Hinter den Displays: Sprache und Daten</w:t>
      </w:r>
      <w:bookmarkEnd w:id="1"/>
    </w:p>
    <w:p w14:paraId="070321F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Empirische Methoden</w:t>
      </w:r>
    </w:p>
    <w:p w14:paraId="1E3BA088" w14:textId="77777777" w:rsidR="00785B92" w:rsidRPr="00785B92" w:rsidRDefault="00785B92" w:rsidP="00785B9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Introspektion (eigenes Sprachgefühl untersuchen)</w:t>
      </w:r>
    </w:p>
    <w:p w14:paraId="708A4F08" w14:textId="77777777" w:rsidR="00785B92" w:rsidRPr="00785B92" w:rsidRDefault="00785B92" w:rsidP="00785B9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Interview (mit ExpertInnen)</w:t>
      </w:r>
    </w:p>
    <w:p w14:paraId="0506C6A5" w14:textId="77777777" w:rsidR="00785B92" w:rsidRPr="00785B92" w:rsidRDefault="00785B92" w:rsidP="00785B9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Befragung</w:t>
      </w:r>
    </w:p>
    <w:p w14:paraId="6FFF483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Vorteil: Erfahrungen zum Sprachgebrauch werden systematisch erfasst</w:t>
      </w:r>
    </w:p>
    <w:p w14:paraId="2F830AA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Nachteil: eigenes Sprachgefühl kann täuschen, ein einzelner Experte repräsentiert nur eine einzige Haltung</w:t>
      </w:r>
    </w:p>
    <w:p w14:paraId="513C6F06"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Korpus (das Korpus / die Corpora)</w:t>
      </w:r>
    </w:p>
    <w:p w14:paraId="167C2887" w14:textId="77777777" w:rsidR="00785B92" w:rsidRPr="00785B92" w:rsidRDefault="00785B92" w:rsidP="00785B9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Sammlung einer grossen Menge an Sprachdaten (schriftlich &amp; mündlich)</w:t>
      </w:r>
    </w:p>
    <w:p w14:paraId="342B735F" w14:textId="77777777" w:rsidR="00785B92" w:rsidRPr="00785B92" w:rsidRDefault="00785B92" w:rsidP="00785B9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Objektive Beobachtung</w:t>
      </w:r>
    </w:p>
    <w:p w14:paraId="01F5E36D" w14:textId="77777777" w:rsidR="00785B92" w:rsidRPr="00785B92" w:rsidRDefault="00785B92" w:rsidP="00785B9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Genaue quantitative Informationen</w:t>
      </w:r>
    </w:p>
    <w:p w14:paraId="51226CE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Gibt einen vielfältigen Überblick zum Sprachgebrauch ohne persönliche Meinungen und Empfindungen.</w:t>
      </w:r>
    </w:p>
    <w:p w14:paraId="30B84BAF"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100D1F4E">
          <v:rect id="_x0000_i150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3"/>
        <w:gridCol w:w="4359"/>
      </w:tblGrid>
      <w:tr w:rsidR="00785B92" w:rsidRPr="00785B92" w14:paraId="3080212E" w14:textId="77777777" w:rsidTr="00785B92">
        <w:trPr>
          <w:tblHeader/>
          <w:tblCellSpacing w:w="15" w:type="dxa"/>
        </w:trPr>
        <w:tc>
          <w:tcPr>
            <w:tcW w:w="0" w:type="auto"/>
            <w:vAlign w:val="center"/>
            <w:hideMark/>
          </w:tcPr>
          <w:p w14:paraId="293C55C9" w14:textId="77777777" w:rsidR="00785B92" w:rsidRPr="00785B92" w:rsidRDefault="00785B92" w:rsidP="00785B92">
            <w:pPr>
              <w:spacing w:after="0" w:line="240" w:lineRule="auto"/>
              <w:jc w:val="center"/>
              <w:rPr>
                <w:rFonts w:ascii="Times New Roman" w:eastAsia="Times New Roman" w:hAnsi="Times New Roman" w:cs="Times New Roman"/>
                <w:b/>
                <w:bCs/>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Armchair-Linguist</w:t>
            </w:r>
          </w:p>
        </w:tc>
        <w:tc>
          <w:tcPr>
            <w:tcW w:w="0" w:type="auto"/>
            <w:vAlign w:val="center"/>
            <w:hideMark/>
          </w:tcPr>
          <w:p w14:paraId="0AB3D85D" w14:textId="77777777" w:rsidR="00785B92" w:rsidRPr="00785B92" w:rsidRDefault="00785B92" w:rsidP="00785B92">
            <w:pPr>
              <w:spacing w:after="0" w:line="240" w:lineRule="auto"/>
              <w:jc w:val="center"/>
              <w:rPr>
                <w:rFonts w:ascii="Times New Roman" w:eastAsia="Times New Roman" w:hAnsi="Times New Roman" w:cs="Times New Roman"/>
                <w:b/>
                <w:bCs/>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Korpus-Linguist</w:t>
            </w:r>
          </w:p>
        </w:tc>
      </w:tr>
      <w:tr w:rsidR="00785B92" w:rsidRPr="00785B92" w14:paraId="7EBFDBEC" w14:textId="77777777" w:rsidTr="00785B92">
        <w:trPr>
          <w:tblCellSpacing w:w="15" w:type="dxa"/>
        </w:trPr>
        <w:tc>
          <w:tcPr>
            <w:tcW w:w="0" w:type="auto"/>
            <w:vAlign w:val="center"/>
            <w:hideMark/>
          </w:tcPr>
          <w:p w14:paraId="3E85C0CC"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Introspektiver Ansatz («schaut in sich hinein»)</w:t>
            </w:r>
          </w:p>
        </w:tc>
        <w:tc>
          <w:tcPr>
            <w:tcW w:w="0" w:type="auto"/>
            <w:vAlign w:val="center"/>
            <w:hideMark/>
          </w:tcPr>
          <w:p w14:paraId="2C4218D8"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Empirischer Ansatz («schaut in die Welt hinaus»)</w:t>
            </w:r>
          </w:p>
        </w:tc>
      </w:tr>
      <w:tr w:rsidR="00785B92" w:rsidRPr="00785B92" w14:paraId="07B82DBC" w14:textId="77777777" w:rsidTr="00785B92">
        <w:trPr>
          <w:tblCellSpacing w:w="15" w:type="dxa"/>
        </w:trPr>
        <w:tc>
          <w:tcPr>
            <w:tcW w:w="0" w:type="auto"/>
            <w:vAlign w:val="center"/>
            <w:hideMark/>
          </w:tcPr>
          <w:p w14:paraId="2164FB8D"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«Warum sollte ich denken, dass das, was Sie mir sagen, interessant ist?»</w:t>
            </w:r>
          </w:p>
        </w:tc>
        <w:tc>
          <w:tcPr>
            <w:tcW w:w="0" w:type="auto"/>
            <w:vAlign w:val="center"/>
            <w:hideMark/>
          </w:tcPr>
          <w:p w14:paraId="3A130BCB"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«Warum sollte ich glauben, dass das, was Sie mir sagen, wahr ist?»</w:t>
            </w:r>
          </w:p>
        </w:tc>
      </w:tr>
    </w:tbl>
    <w:p w14:paraId="3FBF479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Corpus-based</w:t>
      </w:r>
      <w:r w:rsidRPr="00785B92">
        <w:rPr>
          <w:rFonts w:ascii="Times New Roman" w:eastAsia="Times New Roman" w:hAnsi="Times New Roman" w:cs="Times New Roman"/>
          <w:kern w:val="0"/>
          <w:sz w:val="24"/>
          <w:szCs w:val="24"/>
          <w:lang w:eastAsia="de-CH"/>
          <w14:ligatures w14:val="none"/>
        </w:rPr>
        <w:t xml:space="preserve"> (Korpus-gestützt)</w:t>
      </w:r>
    </w:p>
    <w:p w14:paraId="282AFBFF"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Überprüft Hypothesen aus Daten des Korpus</w:t>
      </w:r>
    </w:p>
    <w:p w14:paraId="141234B0"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i/>
          <w:iCs/>
          <w:kern w:val="0"/>
          <w:sz w:val="24"/>
          <w:szCs w:val="24"/>
          <w:lang w:eastAsia="de-CH"/>
          <w14:ligatures w14:val="none"/>
        </w:rPr>
        <w:t>(z.B. kann man schauen, ob das Wort ‘Der’ das meistgebrauchte Wort der deutschen Sprache ist)</w:t>
      </w:r>
    </w:p>
    <w:p w14:paraId="197C0F9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Corpus-driven</w:t>
      </w:r>
      <w:r w:rsidRPr="00785B92">
        <w:rPr>
          <w:rFonts w:ascii="Times New Roman" w:eastAsia="Times New Roman" w:hAnsi="Times New Roman" w:cs="Times New Roman"/>
          <w:kern w:val="0"/>
          <w:sz w:val="24"/>
          <w:szCs w:val="24"/>
          <w:lang w:eastAsia="de-CH"/>
          <w14:ligatures w14:val="none"/>
        </w:rPr>
        <w:t xml:space="preserve"> (Korpus-basiert)</w:t>
      </w:r>
    </w:p>
    <w:p w14:paraId="476FE56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Entwickelt Hypothesen in Daten des Korpus</w:t>
      </w:r>
    </w:p>
    <w:p w14:paraId="2AC0ABC9"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i/>
          <w:iCs/>
          <w:kern w:val="0"/>
          <w:sz w:val="24"/>
          <w:szCs w:val="24"/>
          <w:lang w:eastAsia="de-CH"/>
          <w14:ligatures w14:val="none"/>
        </w:rPr>
        <w:t>(z.B. welches die meistverwendeten Wörter der deutschen Sprache? Warum sind es genau diese Wörter?)</w:t>
      </w:r>
    </w:p>
    <w:p w14:paraId="3C8B122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Daten im Korpus = primäre Daten</w:t>
      </w:r>
    </w:p>
    <w:p w14:paraId="3E44AE6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Getätigte Aussagen basierend auf Korpusdaten = sekundäre Daten</w:t>
      </w:r>
    </w:p>
    <w:p w14:paraId="6BE444EA"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6276BFFC">
          <v:rect id="_x0000_i1509" style="width:0;height:1.5pt" o:hralign="center" o:hrstd="t" o:hr="t" fillcolor="#a0a0a0" stroked="f"/>
        </w:pict>
      </w:r>
    </w:p>
    <w:p w14:paraId="2F34C37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lastRenderedPageBreak/>
        <w:t>Primärdaten: die Texte selbst</w:t>
      </w:r>
    </w:p>
    <w:p w14:paraId="163C5D4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Metadaten: Angaben zu den Texten (Autor, Datum, Format, etc.)</w:t>
      </w:r>
    </w:p>
    <w:p w14:paraId="24D2BEC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Annotationen: Informationen zu den Primärdaten (Wortart, Part of speech)</w:t>
      </w:r>
    </w:p>
    <w:p w14:paraId="43EE10F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Tagging*:* jedem Wort in einem Text automatisch eine Wortart zugeordnet</w:t>
      </w:r>
    </w:p>
    <w:p w14:paraId="1F0EB04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Parsing: zerlegen grammatischer Strukturen, um Satz zu verstehen (Kommafehler)</w:t>
      </w:r>
    </w:p>
    <w:p w14:paraId="118E2D2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Anforderungen an das Korpus:</w:t>
      </w:r>
    </w:p>
    <w:p w14:paraId="1666E6F8" w14:textId="77777777" w:rsidR="00785B92" w:rsidRPr="00785B92" w:rsidRDefault="00785B92" w:rsidP="00785B9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Repräsentativität </w:t>
      </w:r>
      <w:r w:rsidRPr="00785B92">
        <w:rPr>
          <w:rFonts w:ascii="Times New Roman" w:eastAsia="Times New Roman" w:hAnsi="Times New Roman" w:cs="Times New Roman"/>
          <w:i/>
          <w:iCs/>
          <w:kern w:val="0"/>
          <w:sz w:val="24"/>
          <w:szCs w:val="24"/>
          <w:lang w:eastAsia="de-CH"/>
          <w14:ligatures w14:val="none"/>
        </w:rPr>
        <w:t>Die Daten stehen fürs Ganze</w:t>
      </w:r>
    </w:p>
    <w:p w14:paraId="04B77B9C" w14:textId="77777777" w:rsidR="00785B92" w:rsidRPr="00785B92" w:rsidRDefault="00785B92" w:rsidP="00785B9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keine Aussagen zum gesamten deutschen Sprachgebrauch möglich, da nie </w:t>
      </w:r>
      <w:r w:rsidRPr="00785B92">
        <w:rPr>
          <w:rFonts w:ascii="Times New Roman" w:eastAsia="Times New Roman" w:hAnsi="Times New Roman" w:cs="Times New Roman"/>
          <w:i/>
          <w:iCs/>
          <w:kern w:val="0"/>
          <w:sz w:val="24"/>
          <w:szCs w:val="24"/>
          <w:lang w:eastAsia="de-CH"/>
          <w14:ligatures w14:val="none"/>
        </w:rPr>
        <w:t>alle</w:t>
      </w:r>
      <w:r w:rsidRPr="00785B92">
        <w:rPr>
          <w:rFonts w:ascii="Times New Roman" w:eastAsia="Times New Roman" w:hAnsi="Times New Roman" w:cs="Times New Roman"/>
          <w:kern w:val="0"/>
          <w:sz w:val="24"/>
          <w:szCs w:val="24"/>
          <w:lang w:eastAsia="de-CH"/>
          <w14:ligatures w14:val="none"/>
        </w:rPr>
        <w:t xml:space="preserve"> Aussagen erfasst</w:t>
      </w:r>
    </w:p>
    <w:p w14:paraId="0E0DB60A" w14:textId="77777777" w:rsidR="00785B92" w:rsidRPr="00785B92" w:rsidRDefault="00785B92" w:rsidP="00785B9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Alle Quellen angegeben</w:t>
      </w:r>
    </w:p>
    <w:p w14:paraId="3F0D511C" w14:textId="77777777" w:rsidR="00785B92" w:rsidRPr="00785B92" w:rsidRDefault="00785B92" w:rsidP="00785B9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Ausgewogenheit </w:t>
      </w:r>
      <w:r w:rsidRPr="00785B92">
        <w:rPr>
          <w:rFonts w:ascii="Times New Roman" w:eastAsia="Times New Roman" w:hAnsi="Times New Roman" w:cs="Times New Roman"/>
          <w:i/>
          <w:iCs/>
          <w:kern w:val="0"/>
          <w:sz w:val="24"/>
          <w:szCs w:val="24"/>
          <w:lang w:eastAsia="de-CH"/>
          <w14:ligatures w14:val="none"/>
        </w:rPr>
        <w:t>Die Verteilung der Daten im Korpus entspricht der untersuchten Welt</w:t>
      </w:r>
    </w:p>
    <w:p w14:paraId="7CED70D7"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00B01FC9">
          <v:rect id="_x0000_i1510" style="width:0;height:1.5pt" o:hralign="center" o:hrstd="t" o:hr="t" fillcolor="#a0a0a0" stroked="f"/>
        </w:pict>
      </w:r>
    </w:p>
    <w:p w14:paraId="3C0EE7D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Keywords</w:t>
      </w:r>
      <w:r w:rsidRPr="00785B92">
        <w:rPr>
          <w:rFonts w:ascii="Times New Roman" w:eastAsia="Times New Roman" w:hAnsi="Times New Roman" w:cs="Times New Roman"/>
          <w:kern w:val="0"/>
          <w:sz w:val="24"/>
          <w:szCs w:val="24"/>
          <w:lang w:eastAsia="de-CH"/>
          <w14:ligatures w14:val="none"/>
        </w:rPr>
        <w:t xml:space="preserve"> </w:t>
      </w:r>
      <w:r w:rsidRPr="00785B92">
        <w:rPr>
          <w:rFonts w:ascii="Times New Roman" w:eastAsia="Times New Roman" w:hAnsi="Times New Roman" w:cs="Times New Roman"/>
          <w:i/>
          <w:iCs/>
          <w:kern w:val="0"/>
          <w:sz w:val="24"/>
          <w:szCs w:val="24"/>
          <w:lang w:eastAsia="de-CH"/>
          <w14:ligatures w14:val="none"/>
        </w:rPr>
        <w:t>Wörter, die in einem Diskurs signifikant häufig verwendet werden (Wordclouds)</w:t>
      </w:r>
    </w:p>
    <w:p w14:paraId="22E1B139"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Kollokationen</w:t>
      </w:r>
      <w:r w:rsidRPr="00785B92">
        <w:rPr>
          <w:rFonts w:ascii="Times New Roman" w:eastAsia="Times New Roman" w:hAnsi="Times New Roman" w:cs="Times New Roman"/>
          <w:kern w:val="0"/>
          <w:sz w:val="24"/>
          <w:szCs w:val="24"/>
          <w:lang w:eastAsia="de-CH"/>
          <w14:ligatures w14:val="none"/>
        </w:rPr>
        <w:t xml:space="preserve"> </w:t>
      </w:r>
      <w:r w:rsidRPr="00785B92">
        <w:rPr>
          <w:rFonts w:ascii="Times New Roman" w:eastAsia="Times New Roman" w:hAnsi="Times New Roman" w:cs="Times New Roman"/>
          <w:i/>
          <w:iCs/>
          <w:kern w:val="0"/>
          <w:sz w:val="24"/>
          <w:szCs w:val="24"/>
          <w:lang w:eastAsia="de-CH"/>
          <w14:ligatures w14:val="none"/>
        </w:rPr>
        <w:t>Wörter, die in einem Diskurs häufig zusammen verwendet werden</w:t>
      </w:r>
    </w:p>
    <w:p w14:paraId="4758AA6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n-Gramm</w:t>
      </w:r>
      <w:r w:rsidRPr="00785B92">
        <w:rPr>
          <w:rFonts w:ascii="Times New Roman" w:eastAsia="Times New Roman" w:hAnsi="Times New Roman" w:cs="Times New Roman"/>
          <w:kern w:val="0"/>
          <w:sz w:val="24"/>
          <w:szCs w:val="24"/>
          <w:lang w:eastAsia="de-CH"/>
          <w14:ligatures w14:val="none"/>
        </w:rPr>
        <w:t xml:space="preserve"> </w:t>
      </w:r>
      <w:r w:rsidRPr="00785B92">
        <w:rPr>
          <w:rFonts w:ascii="Times New Roman" w:eastAsia="Times New Roman" w:hAnsi="Times New Roman" w:cs="Times New Roman"/>
          <w:i/>
          <w:iCs/>
          <w:kern w:val="0"/>
          <w:sz w:val="24"/>
          <w:szCs w:val="24"/>
          <w:lang w:eastAsia="de-CH"/>
          <w14:ligatures w14:val="none"/>
        </w:rPr>
        <w:t>Formulierung aus n Zeichen, die einen Diskurs prägt (3 Wörter aneinander = ein Trigramm)</w:t>
      </w:r>
    </w:p>
    <w:p w14:paraId="2F8F05D2"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7FC01172">
          <v:rect id="_x0000_i1511" style="width:0;height:1.5pt" o:hralign="center" o:hrstd="t" o:hr="t" fillcolor="#a0a0a0" stroked="f"/>
        </w:pict>
      </w:r>
    </w:p>
    <w:p w14:paraId="69DF09C3" w14:textId="77777777" w:rsidR="005D1C9F" w:rsidRDefault="005D1C9F">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br w:type="page"/>
      </w:r>
    </w:p>
    <w:p w14:paraId="554B44DF" w14:textId="0B5C2AB5" w:rsidR="00785B92" w:rsidRPr="00785B92" w:rsidRDefault="00785B92" w:rsidP="00785B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14:ligatures w14:val="none"/>
        </w:rPr>
      </w:pPr>
      <w:bookmarkStart w:id="2" w:name="_Toc153985037"/>
      <w:r w:rsidRPr="00785B92">
        <w:rPr>
          <w:rFonts w:ascii="Times New Roman" w:eastAsia="Times New Roman" w:hAnsi="Times New Roman" w:cs="Times New Roman"/>
          <w:b/>
          <w:bCs/>
          <w:kern w:val="36"/>
          <w:sz w:val="48"/>
          <w:szCs w:val="48"/>
          <w:lang w:eastAsia="de-CH"/>
          <w14:ligatures w14:val="none"/>
        </w:rPr>
        <w:lastRenderedPageBreak/>
        <w:t>Mit Sprache unterwegs: Mehrsprachigkeit</w:t>
      </w:r>
      <w:bookmarkEnd w:id="2"/>
    </w:p>
    <w:p w14:paraId="439DF9A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Kollektive</w:t>
      </w:r>
      <w:r w:rsidRPr="00785B92">
        <w:rPr>
          <w:rFonts w:ascii="Times New Roman" w:eastAsia="Times New Roman" w:hAnsi="Times New Roman" w:cs="Times New Roman"/>
          <w:kern w:val="0"/>
          <w:sz w:val="24"/>
          <w:szCs w:val="24"/>
          <w:lang w:eastAsia="de-CH"/>
          <w14:ligatures w14:val="none"/>
        </w:rPr>
        <w:t xml:space="preserve"> Mehrsprachigkeit (z.B.: Französisch und Deutsch in einer Gesellschaft) </w:t>
      </w:r>
      <w:r w:rsidRPr="00785B92">
        <w:rPr>
          <w:rFonts w:ascii="Times New Roman" w:eastAsia="Times New Roman" w:hAnsi="Times New Roman" w:cs="Times New Roman"/>
          <w:b/>
          <w:bCs/>
          <w:kern w:val="0"/>
          <w:sz w:val="24"/>
          <w:szCs w:val="24"/>
          <w:lang w:eastAsia="de-CH"/>
          <w14:ligatures w14:val="none"/>
        </w:rPr>
        <w:t>Individuelle</w:t>
      </w:r>
      <w:r w:rsidRPr="00785B92">
        <w:rPr>
          <w:rFonts w:ascii="Times New Roman" w:eastAsia="Times New Roman" w:hAnsi="Times New Roman" w:cs="Times New Roman"/>
          <w:kern w:val="0"/>
          <w:sz w:val="24"/>
          <w:szCs w:val="24"/>
          <w:lang w:eastAsia="de-CH"/>
          <w14:ligatures w14:val="none"/>
        </w:rPr>
        <w:t xml:space="preserve"> Mehrsprachigkeit (eine Person spricht mehrere Sprachen)</w:t>
      </w:r>
    </w:p>
    <w:p w14:paraId="1E803372"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LAD</w:t>
      </w:r>
      <w:r w:rsidRPr="00785B92">
        <w:rPr>
          <w:rFonts w:ascii="Times New Roman" w:eastAsia="Times New Roman" w:hAnsi="Times New Roman" w:cs="Times New Roman"/>
          <w:kern w:val="0"/>
          <w:sz w:val="24"/>
          <w:szCs w:val="24"/>
          <w:lang w:eastAsia="de-CH"/>
          <w14:ligatures w14:val="none"/>
        </w:rPr>
        <w:t xml:space="preserve"> (</w:t>
      </w:r>
      <w:r w:rsidRPr="00785B92">
        <w:rPr>
          <w:rFonts w:ascii="Times New Roman" w:eastAsia="Times New Roman" w:hAnsi="Times New Roman" w:cs="Times New Roman"/>
          <w:b/>
          <w:bCs/>
          <w:kern w:val="0"/>
          <w:sz w:val="24"/>
          <w:szCs w:val="24"/>
          <w:lang w:eastAsia="de-CH"/>
          <w14:ligatures w14:val="none"/>
        </w:rPr>
        <w:t>L</w:t>
      </w:r>
      <w:r w:rsidRPr="00785B92">
        <w:rPr>
          <w:rFonts w:ascii="Times New Roman" w:eastAsia="Times New Roman" w:hAnsi="Times New Roman" w:cs="Times New Roman"/>
          <w:kern w:val="0"/>
          <w:sz w:val="24"/>
          <w:szCs w:val="24"/>
          <w:lang w:eastAsia="de-CH"/>
          <w14:ligatures w14:val="none"/>
        </w:rPr>
        <w:t xml:space="preserve">anguage </w:t>
      </w:r>
      <w:r w:rsidRPr="00785B92">
        <w:rPr>
          <w:rFonts w:ascii="Times New Roman" w:eastAsia="Times New Roman" w:hAnsi="Times New Roman" w:cs="Times New Roman"/>
          <w:b/>
          <w:bCs/>
          <w:kern w:val="0"/>
          <w:sz w:val="24"/>
          <w:szCs w:val="24"/>
          <w:lang w:eastAsia="de-CH"/>
          <w14:ligatures w14:val="none"/>
        </w:rPr>
        <w:t>A</w:t>
      </w:r>
      <w:r w:rsidRPr="00785B92">
        <w:rPr>
          <w:rFonts w:ascii="Times New Roman" w:eastAsia="Times New Roman" w:hAnsi="Times New Roman" w:cs="Times New Roman"/>
          <w:kern w:val="0"/>
          <w:sz w:val="24"/>
          <w:szCs w:val="24"/>
          <w:lang w:eastAsia="de-CH"/>
          <w14:ligatures w14:val="none"/>
        </w:rPr>
        <w:t xml:space="preserve">cquisition </w:t>
      </w:r>
      <w:r w:rsidRPr="00785B92">
        <w:rPr>
          <w:rFonts w:ascii="Times New Roman" w:eastAsia="Times New Roman" w:hAnsi="Times New Roman" w:cs="Times New Roman"/>
          <w:b/>
          <w:bCs/>
          <w:kern w:val="0"/>
          <w:sz w:val="24"/>
          <w:szCs w:val="24"/>
          <w:lang w:eastAsia="de-CH"/>
          <w14:ligatures w14:val="none"/>
        </w:rPr>
        <w:t>D</w:t>
      </w:r>
      <w:r w:rsidRPr="00785B92">
        <w:rPr>
          <w:rFonts w:ascii="Times New Roman" w:eastAsia="Times New Roman" w:hAnsi="Times New Roman" w:cs="Times New Roman"/>
          <w:kern w:val="0"/>
          <w:sz w:val="24"/>
          <w:szCs w:val="24"/>
          <w:lang w:eastAsia="de-CH"/>
          <w14:ligatures w14:val="none"/>
        </w:rPr>
        <w:t>evice): Fähigkeit mehrere Sprachen zu erlernen, kognitive Voraussetzung</w:t>
      </w:r>
    </w:p>
    <w:p w14:paraId="37426ED6"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Kompetenz</w:t>
      </w:r>
      <w:r w:rsidRPr="00785B92">
        <w:rPr>
          <w:rFonts w:ascii="Times New Roman" w:eastAsia="Times New Roman" w:hAnsi="Times New Roman" w:cs="Times New Roman"/>
          <w:kern w:val="0"/>
          <w:sz w:val="24"/>
          <w:szCs w:val="24"/>
          <w:lang w:eastAsia="de-CH"/>
          <w14:ligatures w14:val="none"/>
        </w:rPr>
        <w:t>: individuelle, verfügbare, erlernbare, kognitive Fähigkeiten um Probleme zu lösen</w:t>
      </w:r>
    </w:p>
    <w:p w14:paraId="0AA2DA1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Performanz</w:t>
      </w:r>
      <w:r w:rsidRPr="00785B92">
        <w:rPr>
          <w:rFonts w:ascii="Times New Roman" w:eastAsia="Times New Roman" w:hAnsi="Times New Roman" w:cs="Times New Roman"/>
          <w:kern w:val="0"/>
          <w:sz w:val="24"/>
          <w:szCs w:val="24"/>
          <w:lang w:eastAsia="de-CH"/>
          <w14:ligatures w14:val="none"/>
        </w:rPr>
        <w:t>: Sprachleistung, welche wir sofort abrufen können. Ist nicht immer Deckungsgleich mit der Kompetenz</w:t>
      </w:r>
    </w:p>
    <w:p w14:paraId="24956FB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Bilingualismus</w:t>
      </w:r>
    </w:p>
    <w:p w14:paraId="13EC4ECC" w14:textId="77777777" w:rsidR="00785B92" w:rsidRPr="00785B92" w:rsidRDefault="00785B92" w:rsidP="00785B9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Alte Definition: «native-like» Beherrschung zweier Sprachen</w:t>
      </w:r>
    </w:p>
    <w:p w14:paraId="6B97B73B" w14:textId="77777777" w:rsidR="00785B92" w:rsidRPr="00785B92" w:rsidRDefault="00785B92" w:rsidP="00785B9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Heutige Definition: nicht alle Sprachen wie Erstsprache beherrschen, Sprachen beeinflussen sich gegenseitig</w:t>
      </w:r>
    </w:p>
    <w:p w14:paraId="365D4B72"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066A41CC">
          <v:rect id="_x0000_i1512" style="width:0;height:1.5pt" o:hralign="center" o:hrstd="t" o:hr="t" fillcolor="#a0a0a0" stroked="f"/>
        </w:pict>
      </w:r>
    </w:p>
    <w:p w14:paraId="34241561"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Erstsprache = Primärsprache = L1 (mehrere Erstsprachen = L1i, L1ii...) (Hochdeutsch)</w:t>
      </w:r>
    </w:p>
    <w:p w14:paraId="6754F03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Zweitsprache = L2, L3, L4,... natürliches Aneignen einer Sprache</w:t>
      </w:r>
    </w:p>
    <w:p w14:paraId="40908736"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Fremdsprache = L2, L3, L4,... gesteuerte Aneignung im Unterricht (Französisch, Englisch)</w:t>
      </w:r>
    </w:p>
    <w:p w14:paraId="039FE78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Code Switching</w:t>
      </w:r>
      <w:r w:rsidRPr="00785B92">
        <w:rPr>
          <w:rFonts w:ascii="Times New Roman" w:eastAsia="Times New Roman" w:hAnsi="Times New Roman" w:cs="Times New Roman"/>
          <w:kern w:val="0"/>
          <w:sz w:val="24"/>
          <w:szCs w:val="24"/>
          <w:lang w:eastAsia="de-CH"/>
          <w14:ligatures w14:val="none"/>
        </w:rPr>
        <w:t>: Wechseln der Sprache im Gespräch</w:t>
      </w:r>
    </w:p>
    <w:p w14:paraId="2882EA42"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Transfer</w:t>
      </w:r>
      <w:r w:rsidRPr="00785B92">
        <w:rPr>
          <w:rFonts w:ascii="Times New Roman" w:eastAsia="Times New Roman" w:hAnsi="Times New Roman" w:cs="Times New Roman"/>
          <w:kern w:val="0"/>
          <w:sz w:val="24"/>
          <w:szCs w:val="24"/>
          <w:lang w:eastAsia="de-CH"/>
          <w14:ligatures w14:val="none"/>
        </w:rPr>
        <w:t>: Übertragungen aus der einen in die andere Sprache</w:t>
      </w:r>
    </w:p>
    <w:p w14:paraId="4161BE3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positiv: Winter / winter (Echte Kognaten)</w:t>
      </w:r>
    </w:p>
    <w:p w14:paraId="5DCC2950"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negativ: Gift / gift (Falsche Freunde)</w:t>
      </w:r>
    </w:p>
    <w:p w14:paraId="7C59C544"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356AE608">
          <v:rect id="_x0000_i1513" style="width:0;height:1.5pt" o:hralign="center" o:hrstd="t" o:hr="t" fillcolor="#a0a0a0" stroked="f"/>
        </w:pict>
      </w:r>
    </w:p>
    <w:p w14:paraId="1AF1AE6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Drei Hypothesen zum Spracherwerb einer L2 oder Fremdsprache</w:t>
      </w:r>
    </w:p>
    <w:p w14:paraId="44BD54A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Identitätshypothese</w:t>
      </w:r>
      <w:r w:rsidRPr="00785B92">
        <w:rPr>
          <w:rFonts w:ascii="Times New Roman" w:eastAsia="Times New Roman" w:hAnsi="Times New Roman" w:cs="Times New Roman"/>
          <w:kern w:val="0"/>
          <w:sz w:val="24"/>
          <w:szCs w:val="24"/>
          <w:lang w:eastAsia="de-CH"/>
          <w14:ligatures w14:val="none"/>
        </w:rPr>
        <w:t>:</w:t>
      </w:r>
    </w:p>
    <w:p w14:paraId="2E656854" w14:textId="77777777" w:rsidR="00785B92" w:rsidRPr="00785B92" w:rsidRDefault="00785B92" w:rsidP="00785B9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Erwerb von L2 und L1 verläuft etwa gleich</w:t>
      </w:r>
    </w:p>
    <w:p w14:paraId="03603A4F" w14:textId="77777777" w:rsidR="00785B92" w:rsidRPr="00785B92" w:rsidRDefault="00785B92" w:rsidP="00785B9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Voraussetzung: psychisch kognitive Grundfähigkeiten im LAD vorprogrammiert</w:t>
      </w:r>
    </w:p>
    <w:p w14:paraId="1DA9895F" w14:textId="77777777" w:rsidR="00785B92" w:rsidRPr="00785B92" w:rsidRDefault="00785B92" w:rsidP="00785B9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Fähigkeit zum Spracherwerb ist angeboren, aber nicht die Realisierung (Realisierung ist fehleranfällig und bedingt viel Übung)</w:t>
      </w:r>
    </w:p>
    <w:p w14:paraId="0C07BC7C" w14:textId="77777777" w:rsidR="00785B92" w:rsidRPr="00785B92" w:rsidRDefault="00785B92" w:rsidP="00785B9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Immersion wichtig (Eintauchen in das natürliche Sprachumfeld der L2)</w:t>
      </w:r>
    </w:p>
    <w:p w14:paraId="1FD692A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Kontrastivhypothese</w:t>
      </w:r>
      <w:r w:rsidRPr="00785B92">
        <w:rPr>
          <w:rFonts w:ascii="Times New Roman" w:eastAsia="Times New Roman" w:hAnsi="Times New Roman" w:cs="Times New Roman"/>
          <w:kern w:val="0"/>
          <w:sz w:val="24"/>
          <w:szCs w:val="24"/>
          <w:lang w:eastAsia="de-CH"/>
          <w14:ligatures w14:val="none"/>
        </w:rPr>
        <w:t>:</w:t>
      </w:r>
    </w:p>
    <w:p w14:paraId="05C4CD97" w14:textId="77777777" w:rsidR="00785B92" w:rsidRPr="00785B92" w:rsidRDefault="00785B92" w:rsidP="00785B9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lastRenderedPageBreak/>
        <w:t>Gegenstück zur Identitätshypothese</w:t>
      </w:r>
    </w:p>
    <w:p w14:paraId="6A0FC0D1" w14:textId="77777777" w:rsidR="00785B92" w:rsidRPr="00785B92" w:rsidRDefault="00785B92" w:rsidP="00785B9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Man kann sich nicht auf innere Disposition verlassen, sondern nur auf das Regelsystem der bereits erworbenen Sprachen (Dies führt oft zu negativem Transfer)</w:t>
      </w:r>
    </w:p>
    <w:p w14:paraId="7964FD25" w14:textId="77777777" w:rsidR="00785B92" w:rsidRPr="00785B92" w:rsidRDefault="00785B92" w:rsidP="00785B9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Einzig bleibt: grammatische Strukturen durch ständige Wiederholung (Drill) einzupauken und zu verarbeiten</w:t>
      </w:r>
    </w:p>
    <w:p w14:paraId="325071DF"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Interlanguage-Hypothese:</w:t>
      </w:r>
    </w:p>
    <w:p w14:paraId="532D548C" w14:textId="77777777" w:rsidR="00785B92" w:rsidRPr="00785B92" w:rsidRDefault="00785B92" w:rsidP="00785B92">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kognitive Grundfähigkeit spielt nur eine kleine Rolle</w:t>
      </w:r>
    </w:p>
    <w:p w14:paraId="0D116537" w14:textId="77777777" w:rsidR="00785B92" w:rsidRPr="00785B92" w:rsidRDefault="00785B92" w:rsidP="00785B92">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Wichtiger ist die Entwicklung der Lernfähigkeit einer Person, die aus früherem Sprachlernerfahrungen hervorgeht</w:t>
      </w:r>
    </w:p>
    <w:p w14:paraId="6F64A719" w14:textId="77777777" w:rsidR="00785B92" w:rsidRPr="00785B92" w:rsidRDefault="00785B92" w:rsidP="00785B92">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Alle Sprachlernenden entwickeln eigene Sprachsysteme, welche Elemente der L1 und L2, aber auch eigene Sprachmerkale aufweisen können</w:t>
      </w:r>
    </w:p>
    <w:p w14:paraId="036B6C29"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6107A037">
          <v:rect id="_x0000_i1514" style="width:0;height:1.5pt" o:hralign="center" o:hrstd="t" o:hr="t" fillcolor="#a0a0a0" stroked="f"/>
        </w:pict>
      </w:r>
    </w:p>
    <w:p w14:paraId="4B2120F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Im Beruf (J/OK) findet man sich in einem sich stark globalisierendem und diversifizierendem Umfeld wieder. Erfolgreiche Kommunikation in mehrsprachigen Teams</w:t>
      </w:r>
    </w:p>
    <w:p w14:paraId="50FA3C75"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7C9A399D">
          <v:rect id="_x0000_i1515" style="width:0;height:1.5pt" o:hralign="center" o:hrstd="t" o:hr="t" fillcolor="#a0a0a0" stroked="f"/>
        </w:pict>
      </w:r>
    </w:p>
    <w:p w14:paraId="628D66BF" w14:textId="22BEC36E" w:rsidR="00785B92" w:rsidRPr="00785B92" w:rsidRDefault="00785B92" w:rsidP="005D1C9F">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p>
    <w:p w14:paraId="1E30A244" w14:textId="77777777" w:rsidR="005D1C9F" w:rsidRDefault="005D1C9F">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br w:type="page"/>
      </w:r>
    </w:p>
    <w:p w14:paraId="65AB868D" w14:textId="49500730" w:rsidR="00785B92" w:rsidRPr="00785B92" w:rsidRDefault="00785B92" w:rsidP="00785B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14:ligatures w14:val="none"/>
        </w:rPr>
      </w:pPr>
      <w:bookmarkStart w:id="3" w:name="_Toc153985038"/>
      <w:r w:rsidRPr="00785B92">
        <w:rPr>
          <w:rFonts w:ascii="Times New Roman" w:eastAsia="Times New Roman" w:hAnsi="Times New Roman" w:cs="Times New Roman"/>
          <w:b/>
          <w:bCs/>
          <w:kern w:val="36"/>
          <w:sz w:val="48"/>
          <w:szCs w:val="48"/>
          <w:lang w:eastAsia="de-CH"/>
          <w14:ligatures w14:val="none"/>
        </w:rPr>
        <w:lastRenderedPageBreak/>
        <w:t>Die unsichtbare Hand: Domäne und Sprachgebrauch</w:t>
      </w:r>
      <w:bookmarkEnd w:id="3"/>
    </w:p>
    <w:p w14:paraId="0055AEE9"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Varietäten (= Lekte) versch. Ausdrucksweisen oder Sprachformen aufgrund versch. Faktoren</w:t>
      </w:r>
    </w:p>
    <w:p w14:paraId="7223D26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Varianten sind Wörter in diesen Varietäten mit denen man die Unterschiede einer Varietät zeigt</w:t>
      </w:r>
    </w:p>
    <w:p w14:paraId="634B5DE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Variation ist die Tatsache, dass eine Einzelsprache verschiedene Varietäten hat. Schwiizerdütsch → Züridütsch → Zürioberländerdütsch</w:t>
      </w:r>
    </w:p>
    <w:p w14:paraId="5D5E8730" w14:textId="77777777" w:rsidR="00785B92" w:rsidRPr="00785B92" w:rsidRDefault="00785B92" w:rsidP="00785B92">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Dialekt (diatopische Varietät, geografischer Raum)</w:t>
      </w:r>
    </w:p>
    <w:p w14:paraId="0E752A96" w14:textId="77777777" w:rsidR="00785B92" w:rsidRPr="00785B92" w:rsidRDefault="00785B92" w:rsidP="00785B92">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Soziolekt (diastratische Varietät, soziale Schicht/Gruppe) (z.B. Jugendsprache, Genderlekte, innerhalb einer Familie, unter Fussballfans, …)</w:t>
      </w:r>
    </w:p>
    <w:p w14:paraId="3FEF706B" w14:textId="77777777" w:rsidR="00785B92" w:rsidRPr="00785B92" w:rsidRDefault="00785B92" w:rsidP="00785B92">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Funktiolekt (diaphasische Varietät, komm. Funktion/Zweck) (z.B. Fachsprache, Behördensprache, Pressesprache, Wissenschaftssprache…)</w:t>
      </w:r>
    </w:p>
    <w:p w14:paraId="5FB88DFD"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43A141DB">
          <v:rect id="_x0000_i1516" style="width:0;height:1.5pt" o:hralign="center" o:hrstd="t" o:hr="t" fillcolor="#a0a0a0" stroked="f"/>
        </w:pict>
      </w:r>
    </w:p>
    <w:p w14:paraId="462C09F0"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Sprachliche Variation zeigt sich auf folgenden </w:t>
      </w:r>
      <w:r w:rsidRPr="00785B92">
        <w:rPr>
          <w:rFonts w:ascii="Times New Roman" w:eastAsia="Times New Roman" w:hAnsi="Times New Roman" w:cs="Times New Roman"/>
          <w:b/>
          <w:bCs/>
          <w:kern w:val="0"/>
          <w:sz w:val="24"/>
          <w:szCs w:val="24"/>
          <w:lang w:eastAsia="de-CH"/>
          <w14:ligatures w14:val="none"/>
        </w:rPr>
        <w:t>Ebenen</w:t>
      </w:r>
      <w:r w:rsidRPr="00785B92">
        <w:rPr>
          <w:rFonts w:ascii="Times New Roman" w:eastAsia="Times New Roman" w:hAnsi="Times New Roman" w:cs="Times New Roman"/>
          <w:kern w:val="0"/>
          <w:sz w:val="24"/>
          <w:szCs w:val="24"/>
          <w:lang w:eastAsia="de-CH"/>
          <w14:ligatures w14:val="none"/>
        </w:rPr>
        <w:t>:</w:t>
      </w:r>
    </w:p>
    <w:p w14:paraId="22860CA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Phonetisch/phonologisch</w:t>
      </w:r>
      <w:r w:rsidRPr="00785B92">
        <w:rPr>
          <w:rFonts w:ascii="Times New Roman" w:eastAsia="Times New Roman" w:hAnsi="Times New Roman" w:cs="Times New Roman"/>
          <w:kern w:val="0"/>
          <w:sz w:val="24"/>
          <w:szCs w:val="24"/>
          <w:lang w:eastAsia="de-CH"/>
          <w14:ligatures w14:val="none"/>
        </w:rPr>
        <w:t xml:space="preserve"> (den Laut betreffend) wat/was, jut/gut</w:t>
      </w:r>
    </w:p>
    <w:p w14:paraId="0BA08C62"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Lexikalisch</w:t>
      </w:r>
      <w:r w:rsidRPr="00785B92">
        <w:rPr>
          <w:rFonts w:ascii="Times New Roman" w:eastAsia="Times New Roman" w:hAnsi="Times New Roman" w:cs="Times New Roman"/>
          <w:kern w:val="0"/>
          <w:sz w:val="24"/>
          <w:szCs w:val="24"/>
          <w:lang w:eastAsia="de-CH"/>
          <w14:ligatures w14:val="none"/>
        </w:rPr>
        <w:t xml:space="preserve"> (den Wortschatz betreffend) Anke/Butter (diatopisch), flexen/angeben (diastratisch)</w:t>
      </w:r>
    </w:p>
    <w:p w14:paraId="29364F0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Morphologisch</w:t>
      </w:r>
      <w:r w:rsidRPr="00785B92">
        <w:rPr>
          <w:rFonts w:ascii="Times New Roman" w:eastAsia="Times New Roman" w:hAnsi="Times New Roman" w:cs="Times New Roman"/>
          <w:kern w:val="0"/>
          <w:sz w:val="24"/>
          <w:szCs w:val="24"/>
          <w:lang w:eastAsia="de-CH"/>
          <w14:ligatures w14:val="none"/>
        </w:rPr>
        <w:t xml:space="preserve"> (die Wortbildung betreffend) Fläschli/Fläschchen (diatopisch)</w:t>
      </w:r>
    </w:p>
    <w:p w14:paraId="2382F86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Syntaktisch</w:t>
      </w:r>
      <w:r w:rsidRPr="00785B92">
        <w:rPr>
          <w:rFonts w:ascii="Times New Roman" w:eastAsia="Times New Roman" w:hAnsi="Times New Roman" w:cs="Times New Roman"/>
          <w:kern w:val="0"/>
          <w:sz w:val="24"/>
          <w:szCs w:val="24"/>
          <w:lang w:eastAsia="de-CH"/>
          <w14:ligatures w14:val="none"/>
        </w:rPr>
        <w:t xml:space="preserve"> (den Satzbau betreffend) z.B. im CH-Deutsch kein Genitiv (dem Peter sein Freund/Peters Freund)</w:t>
      </w:r>
    </w:p>
    <w:p w14:paraId="727FF249"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i/>
          <w:iCs/>
          <w:kern w:val="0"/>
          <w:sz w:val="24"/>
          <w:szCs w:val="24"/>
          <w:lang w:eastAsia="de-CH"/>
          <w14:ligatures w14:val="none"/>
        </w:rPr>
        <w:t>→ Kommunikativer Zweck bestimmt Varietät, die die Sprecherin für angemessen hält.</w:t>
      </w:r>
    </w:p>
    <w:p w14:paraId="317ED22E"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1C685849">
          <v:rect id="_x0000_i1517" style="width:0;height:1.5pt" o:hralign="center" o:hrstd="t" o:hr="t" fillcolor="#a0a0a0" stroked="f"/>
        </w:pict>
      </w:r>
    </w:p>
    <w:p w14:paraId="0B979577" w14:textId="56E82420"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Merkmale der Fachsprachen</w:t>
      </w:r>
    </w:p>
    <w:p w14:paraId="514DBBF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Wissenschafts- und Behördensprachen:</w:t>
      </w:r>
    </w:p>
    <w:p w14:paraId="2E31B6DF" w14:textId="77777777" w:rsidR="00785B92" w:rsidRPr="00785B92" w:rsidRDefault="00785B92" w:rsidP="00785B92">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Viele Substantive, Nominalisierungen (lexikalische Ebene)</w:t>
      </w:r>
    </w:p>
    <w:p w14:paraId="44415A4F" w14:textId="77777777" w:rsidR="00785B92" w:rsidRPr="00785B92" w:rsidRDefault="00785B92" w:rsidP="00785B92">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Wortneubildungen (morphologische Ebene) wie bsp. Genugtuungsanspruch oder Pflichtteil</w:t>
      </w:r>
    </w:p>
    <w:p w14:paraId="1A32659D" w14:textId="77777777" w:rsidR="00785B92" w:rsidRPr="00785B92" w:rsidRDefault="00785B92" w:rsidP="00785B92">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Passivkonstruktionen (syntaktische Ebene)</w:t>
      </w:r>
    </w:p>
    <w:p w14:paraId="1A70F481"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i/>
          <w:iCs/>
          <w:kern w:val="0"/>
          <w:sz w:val="24"/>
          <w:szCs w:val="24"/>
          <w:lang w:eastAsia="de-CH"/>
          <w14:ligatures w14:val="none"/>
        </w:rPr>
        <w:t>Falls zwei Experten miteinander kommunizieren ist Fachlichkeitsgrad recht hoch. Dieser Grad muss aber angepasst werden, sobald ein Experte mit einem Laien kommuniziert. à Fachlichkeit ist graduell und hängt von Gesprächspartnern ab. Hat auch sozialen Aspekt: Man möchte sich abheben von Gesamtheit.</w:t>
      </w:r>
    </w:p>
    <w:p w14:paraId="7A60C2BD"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lastRenderedPageBreak/>
        <w:pict w14:anchorId="759263C7">
          <v:rect id="_x0000_i1519" style="width:0;height:1.5pt" o:hralign="center" o:hrstd="t" o:hr="t" fillcolor="#a0a0a0" stroked="f"/>
        </w:pict>
      </w:r>
    </w:p>
    <w:p w14:paraId="6D1BD09B"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Fünf Varietäten der Fachkommunikation:</w:t>
      </w:r>
    </w:p>
    <w:p w14:paraId="5F1EC590" w14:textId="77777777" w:rsidR="00785B92" w:rsidRPr="00785B92" w:rsidRDefault="00785B92" w:rsidP="00785B92">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Theoriesprache (eigentliche Fachsprache im schriftlichen Austausch)</w:t>
      </w:r>
    </w:p>
    <w:p w14:paraId="3A8E1DDF" w14:textId="77777777" w:rsidR="00785B92" w:rsidRPr="00785B92" w:rsidRDefault="00785B92" w:rsidP="00785B92">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Fach-Umgangssprache (mündlicher Fachjargon, auch bei Tagungen, Kongresse)</w:t>
      </w:r>
    </w:p>
    <w:p w14:paraId="791CD7D0" w14:textId="77777777" w:rsidR="00785B92" w:rsidRPr="00785B92" w:rsidRDefault="00785B92" w:rsidP="00785B92">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Lehrbuchsprache (schriftliche Darstellungs- und Erklärungssprache, fachlich/wissenschaftlich)</w:t>
      </w:r>
    </w:p>
    <w:p w14:paraId="629044AA" w14:textId="77777777" w:rsidR="00785B92" w:rsidRPr="00785B92" w:rsidRDefault="00785B92" w:rsidP="00785B92">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Unterrichtssprache (mündliche Darstellungs- und Erklärungssprache)</w:t>
      </w:r>
    </w:p>
    <w:p w14:paraId="53A72292" w14:textId="77777777" w:rsidR="00785B92" w:rsidRPr="00785B92" w:rsidRDefault="00785B92" w:rsidP="00785B92">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Aussen- oder Verteilersprache (Populäre Erklärungssprache im Unterricht und in Medien; vermittelt zwischen Fachsprachen und der Alltagssprache)</w:t>
      </w:r>
    </w:p>
    <w:p w14:paraId="4DE61BB2"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Varietäten in eigenen Tätigkeitsfeldern kennen &amp; Übersetzen zwischen diesen Varietäten. Muss man können für:</w:t>
      </w:r>
    </w:p>
    <w:p w14:paraId="0FC161A5" w14:textId="77777777" w:rsidR="00785B92" w:rsidRPr="00785B92" w:rsidRDefault="00785B92" w:rsidP="00785B9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Verfassen von Texten für bestimmtes Publikum</w:t>
      </w:r>
    </w:p>
    <w:p w14:paraId="08CBB297" w14:textId="77777777" w:rsidR="00785B92" w:rsidRPr="00785B92" w:rsidRDefault="00785B92" w:rsidP="00785B9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Beim Vermitteln von Sprachen für bsp. Anfänger</w:t>
      </w:r>
    </w:p>
    <w:p w14:paraId="098EEE73" w14:textId="77777777" w:rsidR="00785B92" w:rsidRPr="00785B92" w:rsidRDefault="00785B92" w:rsidP="00785B92">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Kommunikation zwischen versch. Interessensgruppen</w:t>
      </w:r>
    </w:p>
    <w:p w14:paraId="4B5E6FF8"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0C0AC095">
          <v:rect id="_x0000_i1520" style="width:0;height:1.5pt" o:hralign="center" o:hrstd="t" o:hr="t" fillcolor="#a0a0a0" stroked="f"/>
        </w:pict>
      </w:r>
    </w:p>
    <w:p w14:paraId="6DBB664A" w14:textId="77777777" w:rsidR="005D1C9F" w:rsidRDefault="005D1C9F">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br w:type="page"/>
      </w:r>
    </w:p>
    <w:p w14:paraId="4FCE5936" w14:textId="08BDA04D" w:rsidR="00785B92" w:rsidRPr="00785B92" w:rsidRDefault="00785B92" w:rsidP="00785B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14:ligatures w14:val="none"/>
        </w:rPr>
      </w:pPr>
      <w:bookmarkStart w:id="4" w:name="_Toc153985039"/>
      <w:r w:rsidRPr="00785B92">
        <w:rPr>
          <w:rFonts w:ascii="Times New Roman" w:eastAsia="Times New Roman" w:hAnsi="Times New Roman" w:cs="Times New Roman"/>
          <w:b/>
          <w:bCs/>
          <w:kern w:val="36"/>
          <w:sz w:val="48"/>
          <w:szCs w:val="48"/>
          <w:lang w:eastAsia="de-CH"/>
          <w14:ligatures w14:val="none"/>
        </w:rPr>
        <w:lastRenderedPageBreak/>
        <w:t>«Ich ha das Buech glost»: Literacies</w:t>
      </w:r>
      <w:bookmarkEnd w:id="4"/>
    </w:p>
    <w:p w14:paraId="3A414B1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Literacy:</w:t>
      </w:r>
      <w:r w:rsidRPr="00785B92">
        <w:rPr>
          <w:rFonts w:ascii="Times New Roman" w:eastAsia="Times New Roman" w:hAnsi="Times New Roman" w:cs="Times New Roman"/>
          <w:kern w:val="0"/>
          <w:sz w:val="24"/>
          <w:szCs w:val="24"/>
          <w:lang w:eastAsia="de-CH"/>
          <w14:ligatures w14:val="none"/>
        </w:rPr>
        <w:t xml:space="preserve"> Lese- und Schreibfähigkeit als Grundfähigkeit gesellschaftlichen Zusammenlebens</w:t>
      </w:r>
    </w:p>
    <w:p w14:paraId="75EB002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Literacy+:</w:t>
      </w:r>
      <w:r w:rsidRPr="00785B92">
        <w:rPr>
          <w:rFonts w:ascii="Times New Roman" w:eastAsia="Times New Roman" w:hAnsi="Times New Roman" w:cs="Times New Roman"/>
          <w:kern w:val="0"/>
          <w:sz w:val="24"/>
          <w:szCs w:val="24"/>
          <w:lang w:eastAsia="de-CH"/>
          <w14:ligatures w14:val="none"/>
        </w:rPr>
        <w:t xml:space="preserve"> Literacy mit Fokus auf Begeisterungsfähigkeit, Abstraktionsvermögen und weitern Stärken in sprachlicher Kommunikation (Bild oder Bewegung lesen, Kleiderstil lesen, Körpersprache lesen, Emoticons)</w:t>
      </w:r>
    </w:p>
    <w:p w14:paraId="5371E4F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Digital Literacy:</w:t>
      </w:r>
      <w:r w:rsidRPr="00785B92">
        <w:rPr>
          <w:rFonts w:ascii="Times New Roman" w:eastAsia="Times New Roman" w:hAnsi="Times New Roman" w:cs="Times New Roman"/>
          <w:kern w:val="0"/>
          <w:sz w:val="24"/>
          <w:szCs w:val="24"/>
          <w:lang w:eastAsia="de-CH"/>
          <w14:ligatures w14:val="none"/>
        </w:rPr>
        <w:t xml:space="preserve"> Kompetenz, mit digitaler multimodaler (auf allen Sinneskanälen) Kommunikation an der Gesellschaft teilzuhaben.</w:t>
      </w:r>
    </w:p>
    <w:p w14:paraId="53697088"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138ACE34">
          <v:rect id="_x0000_i1521" style="width:0;height:1.5pt" o:hralign="center" o:hrstd="t" o:hr="t" fillcolor="#a0a0a0" stroked="f"/>
        </w:pict>
      </w:r>
    </w:p>
    <w:p w14:paraId="0F0EEFF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Text:</w:t>
      </w:r>
      <w:r w:rsidRPr="00785B92">
        <w:rPr>
          <w:rFonts w:ascii="Times New Roman" w:eastAsia="Times New Roman" w:hAnsi="Times New Roman" w:cs="Times New Roman"/>
          <w:kern w:val="0"/>
          <w:sz w:val="24"/>
          <w:szCs w:val="24"/>
          <w:lang w:eastAsia="de-CH"/>
          <w14:ligatures w14:val="none"/>
        </w:rPr>
        <w:t xml:space="preserve"> Sprachliches Gebilde, das ein Thema in sich zusammenhängend, vollständig und sinnvoll vermittelt. Textarten </w:t>
      </w:r>
      <w:r w:rsidRPr="00785B92">
        <w:rPr>
          <w:rFonts w:ascii="Times New Roman" w:eastAsia="Times New Roman" w:hAnsi="Times New Roman" w:cs="Times New Roman"/>
          <w:i/>
          <w:iCs/>
          <w:kern w:val="0"/>
          <w:sz w:val="24"/>
          <w:szCs w:val="24"/>
          <w:lang w:eastAsia="de-CH"/>
          <w14:ligatures w14:val="none"/>
        </w:rPr>
        <w:t>(Genres)</w:t>
      </w:r>
      <w:r w:rsidRPr="00785B92">
        <w:rPr>
          <w:rFonts w:ascii="Times New Roman" w:eastAsia="Times New Roman" w:hAnsi="Times New Roman" w:cs="Times New Roman"/>
          <w:kern w:val="0"/>
          <w:sz w:val="24"/>
          <w:szCs w:val="24"/>
          <w:lang w:eastAsia="de-CH"/>
          <w14:ligatures w14:val="none"/>
        </w:rPr>
        <w:t xml:space="preserve"> haben sich gebildet, deren Muster reproduziert werden (können). Texte lassen sich wandeln, anpassen und einpassen. Gewisse Texte werden gar nie fertig gestellt, sondern ständig überarbeitet. Bsp.: Websites von Organisationen, Unternehmen, Foren.</w:t>
      </w:r>
    </w:p>
    <w:p w14:paraId="4B18B969"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Textproduktion:</w:t>
      </w:r>
      <w:r w:rsidRPr="00785B92">
        <w:rPr>
          <w:rFonts w:ascii="Times New Roman" w:eastAsia="Times New Roman" w:hAnsi="Times New Roman" w:cs="Times New Roman"/>
          <w:kern w:val="0"/>
          <w:sz w:val="24"/>
          <w:szCs w:val="24"/>
          <w:lang w:eastAsia="de-CH"/>
          <w14:ligatures w14:val="none"/>
        </w:rPr>
        <w:t xml:space="preserve"> Das </w:t>
      </w:r>
      <w:r w:rsidRPr="00785B92">
        <w:rPr>
          <w:rFonts w:ascii="Times New Roman" w:eastAsia="Times New Roman" w:hAnsi="Times New Roman" w:cs="Times New Roman"/>
          <w:b/>
          <w:bCs/>
          <w:kern w:val="0"/>
          <w:sz w:val="24"/>
          <w:szCs w:val="24"/>
          <w:lang w:eastAsia="de-CH"/>
          <w14:ligatures w14:val="none"/>
        </w:rPr>
        <w:t>Schreiben</w:t>
      </w:r>
      <w:r w:rsidRPr="00785B92">
        <w:rPr>
          <w:rFonts w:ascii="Times New Roman" w:eastAsia="Times New Roman" w:hAnsi="Times New Roman" w:cs="Times New Roman"/>
          <w:kern w:val="0"/>
          <w:sz w:val="24"/>
          <w:szCs w:val="24"/>
          <w:lang w:eastAsia="de-CH"/>
          <w14:ligatures w14:val="none"/>
        </w:rPr>
        <w:t xml:space="preserve"> als Tätigkeit zum Herstellen eines Textes ist </w:t>
      </w:r>
      <w:r w:rsidRPr="00785B92">
        <w:rPr>
          <w:rFonts w:ascii="Times New Roman" w:eastAsia="Times New Roman" w:hAnsi="Times New Roman" w:cs="Times New Roman"/>
          <w:b/>
          <w:bCs/>
          <w:kern w:val="0"/>
          <w:sz w:val="24"/>
          <w:szCs w:val="24"/>
          <w:lang w:eastAsia="de-CH"/>
          <w14:ligatures w14:val="none"/>
        </w:rPr>
        <w:t>kein linearer Prozess</w:t>
      </w:r>
      <w:r w:rsidRPr="00785B92">
        <w:rPr>
          <w:rFonts w:ascii="Times New Roman" w:eastAsia="Times New Roman" w:hAnsi="Times New Roman" w:cs="Times New Roman"/>
          <w:kern w:val="0"/>
          <w:sz w:val="24"/>
          <w:szCs w:val="24"/>
          <w:lang w:eastAsia="de-CH"/>
          <w14:ligatures w14:val="none"/>
        </w:rPr>
        <w:t>. Phasen: Sinnfindung, Planung, Steuerung und Überarbeitung.</w:t>
      </w:r>
    </w:p>
    <w:p w14:paraId="0E8DD37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Textrezeption:</w:t>
      </w:r>
      <w:r w:rsidRPr="00785B92">
        <w:rPr>
          <w:rFonts w:ascii="Times New Roman" w:eastAsia="Times New Roman" w:hAnsi="Times New Roman" w:cs="Times New Roman"/>
          <w:kern w:val="0"/>
          <w:sz w:val="24"/>
          <w:szCs w:val="24"/>
          <w:lang w:eastAsia="de-CH"/>
          <w14:ligatures w14:val="none"/>
        </w:rPr>
        <w:t xml:space="preserve"> Das Wahrnehmen, Verarbeiten und Verstehen von Texten durch Menschen mit unterschiedlichen Voraussetzungen.</w:t>
      </w:r>
    </w:p>
    <w:p w14:paraId="71F5C89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Gesellschaftliche und sprachliche Muster legen den NutzerInnen mit ausreichender Literacy nahe, Texte auf eine bestimmte Art zu verstehen. (z.B. Witze nicht für bare Münze zu nehmen)</w:t>
      </w:r>
    </w:p>
    <w:p w14:paraId="7D1DB660"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4F154B99">
          <v:rect id="_x0000_i1522" style="width:0;height:1.5pt" o:hralign="center" o:hrstd="t" o:hr="t" fillcolor="#a0a0a0" stroked="f"/>
        </w:pict>
      </w:r>
    </w:p>
    <w:p w14:paraId="77EA799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Texte sind abhängig von Texten, die zuvor schon zum Bewältigen gewisser Aufgaben geschrieben wurden. Sie sind eingebunden in Traditionen wie: fachlich, sozial, kommunikativ. Dies kann sich ändern über Zeit </w:t>
      </w:r>
      <w:r w:rsidRPr="00785B92">
        <w:rPr>
          <w:rFonts w:ascii="Times New Roman" w:eastAsia="Times New Roman" w:hAnsi="Times New Roman" w:cs="Times New Roman"/>
          <w:i/>
          <w:iCs/>
          <w:kern w:val="0"/>
          <w:sz w:val="24"/>
          <w:szCs w:val="24"/>
          <w:lang w:eastAsia="de-CH"/>
          <w14:ligatures w14:val="none"/>
        </w:rPr>
        <w:t>bspw. Kochrezepte.</w:t>
      </w:r>
    </w:p>
    <w:p w14:paraId="79473AF1"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Intertextualität:</w:t>
      </w:r>
      <w:r w:rsidRPr="00785B92">
        <w:rPr>
          <w:rFonts w:ascii="Times New Roman" w:eastAsia="Times New Roman" w:hAnsi="Times New Roman" w:cs="Times New Roman"/>
          <w:kern w:val="0"/>
          <w:sz w:val="24"/>
          <w:szCs w:val="24"/>
          <w:lang w:eastAsia="de-CH"/>
          <w14:ligatures w14:val="none"/>
        </w:rPr>
        <w:t xml:space="preserve"> Zusammenhang jedes Textes mit anderen, ähnlichen Texten. Intertextualität vernetzt Texte auch über die Mediengrenze hinweg.</w:t>
      </w:r>
    </w:p>
    <w:p w14:paraId="3CAD2C7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Sprachliches Recycling:</w:t>
      </w:r>
      <w:r w:rsidRPr="00785B92">
        <w:rPr>
          <w:rFonts w:ascii="Times New Roman" w:eastAsia="Times New Roman" w:hAnsi="Times New Roman" w:cs="Times New Roman"/>
          <w:kern w:val="0"/>
          <w:sz w:val="24"/>
          <w:szCs w:val="24"/>
          <w:lang w:eastAsia="de-CH"/>
          <w14:ligatures w14:val="none"/>
        </w:rPr>
        <w:t xml:space="preserve"> Wiederverwenden von Bestandteilen existierender Texte beim Herstellen neuer Texte.</w:t>
      </w:r>
    </w:p>
    <w:p w14:paraId="5A8F568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Medienwechsel:</w:t>
      </w:r>
      <w:r w:rsidRPr="00785B92">
        <w:rPr>
          <w:rFonts w:ascii="Times New Roman" w:eastAsia="Times New Roman" w:hAnsi="Times New Roman" w:cs="Times New Roman"/>
          <w:kern w:val="0"/>
          <w:sz w:val="24"/>
          <w:szCs w:val="24"/>
          <w:lang w:eastAsia="de-CH"/>
          <w14:ligatures w14:val="none"/>
        </w:rPr>
        <w:t xml:space="preserve"> Recycling von Texten oder Teilen davon in einem anderen Medium. </w:t>
      </w:r>
      <w:r w:rsidRPr="00785B92">
        <w:rPr>
          <w:rFonts w:ascii="Times New Roman" w:eastAsia="Times New Roman" w:hAnsi="Times New Roman" w:cs="Times New Roman"/>
          <w:i/>
          <w:iCs/>
          <w:kern w:val="0"/>
          <w:sz w:val="24"/>
          <w:szCs w:val="24"/>
          <w:lang w:eastAsia="de-CH"/>
          <w14:ligatures w14:val="none"/>
        </w:rPr>
        <w:t>(z.B. gesprochene Rede in geschriebenem Artikel veröffentlichen oder ich beschreibe den Schnee per Sprachmemo)</w:t>
      </w:r>
      <w:r w:rsidRPr="00785B92">
        <w:rPr>
          <w:rFonts w:ascii="Times New Roman" w:eastAsia="Times New Roman" w:hAnsi="Times New Roman" w:cs="Times New Roman"/>
          <w:kern w:val="0"/>
          <w:sz w:val="24"/>
          <w:szCs w:val="24"/>
          <w:lang w:eastAsia="de-CH"/>
          <w14:ligatures w14:val="none"/>
        </w:rPr>
        <w:t xml:space="preserve"> → Achtung: der ursprüngliche Sinn der Aussage darf keinesfalls verändert werden!</w:t>
      </w:r>
    </w:p>
    <w:p w14:paraId="47F8351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Rekontextualisierung:</w:t>
      </w:r>
      <w:r w:rsidRPr="00785B92">
        <w:rPr>
          <w:rFonts w:ascii="Times New Roman" w:eastAsia="Times New Roman" w:hAnsi="Times New Roman" w:cs="Times New Roman"/>
          <w:kern w:val="0"/>
          <w:sz w:val="24"/>
          <w:szCs w:val="24"/>
          <w:lang w:eastAsia="de-CH"/>
          <w14:ligatures w14:val="none"/>
        </w:rPr>
        <w:t xml:space="preserve"> Recycling von Texten oder Teilen davon in einem anderen Kontext. Wenn man nur Teile eine Aussage hat, kann es schwierig sein, dies in einen neuen Kontext einzubauen.</w:t>
      </w:r>
    </w:p>
    <w:p w14:paraId="18199357"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lastRenderedPageBreak/>
        <w:pict w14:anchorId="7F021AF3">
          <v:rect id="_x0000_i1523" style="width:0;height:1.5pt" o:hralign="center" o:hrstd="t" o:hr="t" fillcolor="#a0a0a0" stroked="f"/>
        </w:pict>
      </w:r>
    </w:p>
    <w:p w14:paraId="28363E3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Medienparallelitäten:</w:t>
      </w:r>
      <w:r w:rsidRPr="00785B92">
        <w:rPr>
          <w:rFonts w:ascii="Times New Roman" w:eastAsia="Times New Roman" w:hAnsi="Times New Roman" w:cs="Times New Roman"/>
          <w:kern w:val="0"/>
          <w:sz w:val="24"/>
          <w:szCs w:val="24"/>
          <w:lang w:eastAsia="de-CH"/>
          <w14:ligatures w14:val="none"/>
        </w:rPr>
        <w:t xml:space="preserve"> Gleichzeitiges Vorkommen mehrerer, stark miteinander verbundener Texte auf mehreren Kanälen. Entstehen oft durch rasches Rezyklieren von Textteilen in anderen Medien. Angebote ergänzen sich, konkurrenzieren sich oder widersprechen sich auch gegenseitig. Ob NutzerInnen diese Zusammenhänge erkennen, hängt von ihrer </w:t>
      </w:r>
      <w:r w:rsidRPr="00785B92">
        <w:rPr>
          <w:rFonts w:ascii="Times New Roman" w:eastAsia="Times New Roman" w:hAnsi="Times New Roman" w:cs="Times New Roman"/>
          <w:b/>
          <w:bCs/>
          <w:kern w:val="0"/>
          <w:sz w:val="24"/>
          <w:szCs w:val="24"/>
          <w:lang w:eastAsia="de-CH"/>
          <w14:ligatures w14:val="none"/>
        </w:rPr>
        <w:t>Literacy+</w:t>
      </w:r>
      <w:r w:rsidRPr="00785B92">
        <w:rPr>
          <w:rFonts w:ascii="Times New Roman" w:eastAsia="Times New Roman" w:hAnsi="Times New Roman" w:cs="Times New Roman"/>
          <w:kern w:val="0"/>
          <w:sz w:val="24"/>
          <w:szCs w:val="24"/>
          <w:lang w:eastAsia="de-CH"/>
          <w14:ligatures w14:val="none"/>
        </w:rPr>
        <w:t xml:space="preserve"> ab.</w:t>
      </w:r>
    </w:p>
    <w:p w14:paraId="43FE3E2B"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Up-Cycling von Wörtern:</w:t>
      </w:r>
      <w:r w:rsidRPr="00785B92">
        <w:rPr>
          <w:rFonts w:ascii="Times New Roman" w:eastAsia="Times New Roman" w:hAnsi="Times New Roman" w:cs="Times New Roman"/>
          <w:kern w:val="0"/>
          <w:sz w:val="24"/>
          <w:szCs w:val="24"/>
          <w:lang w:eastAsia="de-CH"/>
          <w14:ligatures w14:val="none"/>
        </w:rPr>
        <w:t xml:space="preserve"> Vor der Pandemie wurde das Wort «Maskenpflicht» nur in bestimmten Fachkreisen oder von Fasnächtlern benutzt. Im Themenfeld «Sicherheit im Alltag» hat sich der Begriff seit der Pandemie rasch verbreitet.</w:t>
      </w:r>
    </w:p>
    <w:p w14:paraId="0BA3BE3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Phraseologismus:</w:t>
      </w:r>
      <w:r w:rsidRPr="00785B92">
        <w:rPr>
          <w:rFonts w:ascii="Times New Roman" w:eastAsia="Times New Roman" w:hAnsi="Times New Roman" w:cs="Times New Roman"/>
          <w:kern w:val="0"/>
          <w:sz w:val="24"/>
          <w:szCs w:val="24"/>
          <w:lang w:eastAsia="de-CH"/>
          <w14:ligatures w14:val="none"/>
        </w:rPr>
        <w:t xml:space="preserve"> Stehende Wendung, zusammengewachsene Folge von Wörtern, oft mit neuer Gesamtbedeutung. z.B. «Wir schaffen das.» Angela Merkel oder «Yes, we can!» Barack Obama</w:t>
      </w:r>
    </w:p>
    <w:p w14:paraId="23C4AEC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mikro</w:t>
      </w:r>
      <w:r w:rsidRPr="00785B92">
        <w:rPr>
          <w:rFonts w:ascii="Times New Roman" w:eastAsia="Times New Roman" w:hAnsi="Times New Roman" w:cs="Times New Roman"/>
          <w:kern w:val="0"/>
          <w:sz w:val="24"/>
          <w:szCs w:val="24"/>
          <w:lang w:eastAsia="de-CH"/>
          <w14:ligatures w14:val="none"/>
        </w:rPr>
        <w:t xml:space="preserve">: einzelnes Gespräch / </w:t>
      </w:r>
      <w:r w:rsidRPr="00785B92">
        <w:rPr>
          <w:rFonts w:ascii="Times New Roman" w:eastAsia="Times New Roman" w:hAnsi="Times New Roman" w:cs="Times New Roman"/>
          <w:b/>
          <w:bCs/>
          <w:kern w:val="0"/>
          <w:sz w:val="24"/>
          <w:szCs w:val="24"/>
          <w:lang w:eastAsia="de-CH"/>
          <w14:ligatures w14:val="none"/>
        </w:rPr>
        <w:t>meso</w:t>
      </w:r>
      <w:r w:rsidRPr="00785B92">
        <w:rPr>
          <w:rFonts w:ascii="Times New Roman" w:eastAsia="Times New Roman" w:hAnsi="Times New Roman" w:cs="Times New Roman"/>
          <w:kern w:val="0"/>
          <w:sz w:val="24"/>
          <w:szCs w:val="24"/>
          <w:lang w:eastAsia="de-CH"/>
          <w14:ligatures w14:val="none"/>
        </w:rPr>
        <w:t xml:space="preserve">: Organisationen, die kommunizieren / </w:t>
      </w:r>
      <w:r w:rsidRPr="00785B92">
        <w:rPr>
          <w:rFonts w:ascii="Times New Roman" w:eastAsia="Times New Roman" w:hAnsi="Times New Roman" w:cs="Times New Roman"/>
          <w:b/>
          <w:bCs/>
          <w:kern w:val="0"/>
          <w:sz w:val="24"/>
          <w:szCs w:val="24"/>
          <w:lang w:eastAsia="de-CH"/>
          <w14:ligatures w14:val="none"/>
        </w:rPr>
        <w:t>makro</w:t>
      </w:r>
      <w:r w:rsidRPr="00785B92">
        <w:rPr>
          <w:rFonts w:ascii="Times New Roman" w:eastAsia="Times New Roman" w:hAnsi="Times New Roman" w:cs="Times New Roman"/>
          <w:kern w:val="0"/>
          <w:sz w:val="24"/>
          <w:szCs w:val="24"/>
          <w:lang w:eastAsia="de-CH"/>
          <w14:ligatures w14:val="none"/>
        </w:rPr>
        <w:t>: gesellschaftlicher Diskurs</w:t>
      </w:r>
    </w:p>
    <w:p w14:paraId="4B71D29F"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0ED0CB79">
          <v:rect id="_x0000_i1524" style="width:0;height:1.5pt" o:hralign="center" o:hrstd="t" o:hr="t" fillcolor="#a0a0a0" stroked="f"/>
        </w:pict>
      </w:r>
    </w:p>
    <w:p w14:paraId="7C5CA1F1" w14:textId="77777777" w:rsidR="005D1C9F" w:rsidRDefault="005D1C9F">
      <w:pPr>
        <w:rPr>
          <w:rFonts w:ascii="Times New Roman" w:eastAsia="Times New Roman" w:hAnsi="Times New Roman" w:cs="Times New Roman"/>
          <w:b/>
          <w:bCs/>
          <w:kern w:val="36"/>
          <w:sz w:val="48"/>
          <w:szCs w:val="48"/>
          <w:lang w:eastAsia="de-CH"/>
          <w14:ligatures w14:val="none"/>
        </w:rPr>
      </w:pPr>
      <w:r>
        <w:rPr>
          <w:rFonts w:ascii="Times New Roman" w:eastAsia="Times New Roman" w:hAnsi="Times New Roman" w:cs="Times New Roman"/>
          <w:b/>
          <w:bCs/>
          <w:kern w:val="36"/>
          <w:sz w:val="48"/>
          <w:szCs w:val="48"/>
          <w:lang w:eastAsia="de-CH"/>
          <w14:ligatures w14:val="none"/>
        </w:rPr>
        <w:br w:type="page"/>
      </w:r>
    </w:p>
    <w:p w14:paraId="7A839D69" w14:textId="44D00BAC" w:rsidR="00785B92" w:rsidRPr="00785B92" w:rsidRDefault="00785B92" w:rsidP="00785B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14:ligatures w14:val="none"/>
        </w:rPr>
      </w:pPr>
      <w:bookmarkStart w:id="5" w:name="_Toc153985040"/>
      <w:r w:rsidRPr="00785B92">
        <w:rPr>
          <w:rFonts w:ascii="Times New Roman" w:eastAsia="Times New Roman" w:hAnsi="Times New Roman" w:cs="Times New Roman"/>
          <w:b/>
          <w:bCs/>
          <w:kern w:val="36"/>
          <w:sz w:val="48"/>
          <w:szCs w:val="48"/>
          <w:lang w:eastAsia="de-CH"/>
          <w14:ligatures w14:val="none"/>
        </w:rPr>
        <w:lastRenderedPageBreak/>
        <w:t>Digital Divide? – Sprache und Partizipation</w:t>
      </w:r>
      <w:bookmarkEnd w:id="5"/>
    </w:p>
    <w:p w14:paraId="263ACE4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Partizipation:</w:t>
      </w:r>
      <w:r w:rsidRPr="00785B92">
        <w:rPr>
          <w:rFonts w:ascii="Times New Roman" w:eastAsia="Times New Roman" w:hAnsi="Times New Roman" w:cs="Times New Roman"/>
          <w:kern w:val="0"/>
          <w:sz w:val="24"/>
          <w:szCs w:val="24"/>
          <w:lang w:eastAsia="de-CH"/>
          <w14:ligatures w14:val="none"/>
        </w:rPr>
        <w:t xml:space="preserve"> Die Möglichkeit an den Infrastrukturen und Angeboten einer Gesellschaft umfassend teilhaben zu können. Diese verlagern sich immer mehr in den digitalen Raum. Internetzugang ist somit die Grundvoraussetzung, man muss jedoch auch über die nötige Literacy verfügen, um an den Diskursen der Welt im Netz teilhaben zu können. Sprachprofis können dafür sorgen, dass die digitale Welt vielen oder allen zugänglich ist.</w:t>
      </w:r>
    </w:p>
    <w:p w14:paraId="3907C9C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Angemessenes Kommunizieren:</w:t>
      </w:r>
      <w:r w:rsidRPr="00785B92">
        <w:rPr>
          <w:rFonts w:ascii="Times New Roman" w:eastAsia="Times New Roman" w:hAnsi="Times New Roman" w:cs="Times New Roman"/>
          <w:kern w:val="0"/>
          <w:sz w:val="24"/>
          <w:szCs w:val="24"/>
          <w:lang w:eastAsia="de-CH"/>
          <w14:ligatures w14:val="none"/>
        </w:rPr>
        <w:t xml:space="preserve"> Es gibt kein absolutes Richtig oder Falsch, nur ein «Relativ angemessen», dieses will so gut wie möglich getroffen werden. Ausschluss durch unangemessenen Sprachgebrauch möglich!</w:t>
      </w:r>
    </w:p>
    <w:p w14:paraId="7AD42D7B"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7B1AA9B6">
          <v:rect id="_x0000_i1525" style="width:0;height:1.5pt" o:hralign="center" o:hrstd="t" o:hr="t" fillcolor="#a0a0a0" stroked="f"/>
        </w:pict>
      </w:r>
    </w:p>
    <w:p w14:paraId="38E1BA40"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«Leichte Sprache»</w:t>
      </w:r>
    </w:p>
    <w:p w14:paraId="46B2F8C0" w14:textId="77777777" w:rsidR="00785B92" w:rsidRPr="00785B92" w:rsidRDefault="00785B92" w:rsidP="00785B9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Ursprünglich gedacht für Menschen mit kognitiven Einschränkungen</w:t>
      </w:r>
    </w:p>
    <w:p w14:paraId="5AFDACDF" w14:textId="77777777" w:rsidR="00785B92" w:rsidRPr="00785B92" w:rsidRDefault="00785B92" w:rsidP="00785B9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Sehr definiert und klares Regelwerk</w:t>
      </w:r>
    </w:p>
    <w:p w14:paraId="50DDE005" w14:textId="77777777" w:rsidR="00785B92" w:rsidRPr="00785B92" w:rsidRDefault="00785B92" w:rsidP="00785B9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Regelbeispiele: Kurze Sätze, einfache Wortformen, Details allgemein fassen, Komposita koppeln</w:t>
      </w:r>
    </w:p>
    <w:p w14:paraId="6AE80711" w14:textId="77777777" w:rsidR="00785B92" w:rsidRPr="00785B92" w:rsidRDefault="00785B92" w:rsidP="00785B92">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Macht die Sprache aber auch ungenau, nicht immer angemessen</w:t>
      </w:r>
    </w:p>
    <w:p w14:paraId="6263FC8D"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48ED9344">
          <v:rect id="_x0000_i1526" style="width:0;height:1.5pt" o:hralign="center" o:hrstd="t" o:hr="t" fillcolor="#a0a0a0" stroked="f"/>
        </w:pict>
      </w:r>
    </w:p>
    <w:p w14:paraId="30DCA449"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Verbale Sprache kann mit sprachlichen Bildern ergänzt oder ersetzt werden.</w:t>
      </w:r>
    </w:p>
    <w:p w14:paraId="1B97500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Index</w:t>
      </w:r>
      <w:r w:rsidRPr="00785B92">
        <w:rPr>
          <w:rFonts w:ascii="Times New Roman" w:eastAsia="Times New Roman" w:hAnsi="Times New Roman" w:cs="Times New Roman"/>
          <w:kern w:val="0"/>
          <w:sz w:val="24"/>
          <w:szCs w:val="24"/>
          <w:lang w:eastAsia="de-CH"/>
          <w14:ligatures w14:val="none"/>
        </w:rPr>
        <w:t>: Zeichen, das physikalisch mit seinem Urheber verbunden ist. Verweist auf eine physische Handlung.</w:t>
      </w:r>
    </w:p>
    <w:p w14:paraId="16E6B9C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Bsp. Rauch ist ein indexikalisches Zeichen für Feuer / Migros-Logo als Hinweis, dass es eine Migros hat dort.</w:t>
      </w:r>
    </w:p>
    <w:p w14:paraId="2C728DFE"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Ikon</w:t>
      </w:r>
      <w:r w:rsidRPr="00785B92">
        <w:rPr>
          <w:rFonts w:ascii="Times New Roman" w:eastAsia="Times New Roman" w:hAnsi="Times New Roman" w:cs="Times New Roman"/>
          <w:kern w:val="0"/>
          <w:sz w:val="24"/>
          <w:szCs w:val="24"/>
          <w:lang w:eastAsia="de-CH"/>
          <w14:ligatures w14:val="none"/>
        </w:rPr>
        <w:t>: Zeichen, das ähnlich klingt oder aussieht wie die Sache, die es bezeichnet. (Grundsätzlich sind alle Abbildungen von Gegenständen Ikone)</w:t>
      </w:r>
    </w:p>
    <w:p w14:paraId="41BE1CAB"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Bsp: Kinder können nicht lesen, aber erkennen Migros-Logo als Bild</w:t>
      </w:r>
    </w:p>
    <w:p w14:paraId="355EAC5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Sonderfall: Icon, z.B. am Flughafen (viele Leute sprechen unterschiedliche Sprache, es ist viel mit Icons beschildert)</w:t>
      </w:r>
    </w:p>
    <w:p w14:paraId="0C05F50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Symbol</w:t>
      </w:r>
      <w:r w:rsidRPr="00785B92">
        <w:rPr>
          <w:rFonts w:ascii="Times New Roman" w:eastAsia="Times New Roman" w:hAnsi="Times New Roman" w:cs="Times New Roman"/>
          <w:kern w:val="0"/>
          <w:sz w:val="24"/>
          <w:szCs w:val="24"/>
          <w:lang w:eastAsia="de-CH"/>
          <w14:ligatures w14:val="none"/>
        </w:rPr>
        <w:t>: Zeichen, das sich arbiträr, aber konventionell auf seinen Gegenstand bezieht. Bedeutung müssen wir erlernen.</w:t>
      </w:r>
    </w:p>
    <w:p w14:paraId="5B96A1B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Bsp: Migros-Logo besteht aus Buchstaben, wir haben in Schule gelernt zu lesen. Nicht in allen Kulturen ist dieses Wort bekannt</w:t>
      </w:r>
    </w:p>
    <w:p w14:paraId="3CC74AA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i/>
          <w:iCs/>
          <w:kern w:val="0"/>
          <w:sz w:val="24"/>
          <w:szCs w:val="24"/>
          <w:lang w:eastAsia="de-CH"/>
          <w14:ligatures w14:val="none"/>
        </w:rPr>
        <w:t>Index und Ikon verbinden sich räumlich und zeitlich mit ihrer Bedeutung. Der Mensch verbindet Dinge, die räumlich/zeitlich miteinander verbunden sind. Daher will niemand Werbung schalten nach Kriegs-News.</w:t>
      </w:r>
    </w:p>
    <w:p w14:paraId="448748E6"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lastRenderedPageBreak/>
        <w:pict w14:anchorId="5D37841F">
          <v:rect id="_x0000_i1527" style="width:0;height:1.5pt" o:hralign="center" o:hrstd="t" o:hr="t" fillcolor="#a0a0a0" stroked="f"/>
        </w:pict>
      </w:r>
    </w:p>
    <w:p w14:paraId="150478CC"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Um präzise kommunizieren zu können, muss erst klar sein </w:t>
      </w:r>
      <w:r w:rsidRPr="00785B92">
        <w:rPr>
          <w:rFonts w:ascii="Times New Roman" w:eastAsia="Times New Roman" w:hAnsi="Times New Roman" w:cs="Times New Roman"/>
          <w:b/>
          <w:bCs/>
          <w:kern w:val="0"/>
          <w:sz w:val="24"/>
          <w:szCs w:val="24"/>
          <w:lang w:eastAsia="de-CH"/>
          <w14:ligatures w14:val="none"/>
        </w:rPr>
        <w:t>mit wem</w:t>
      </w:r>
      <w:r w:rsidRPr="00785B92">
        <w:rPr>
          <w:rFonts w:ascii="Times New Roman" w:eastAsia="Times New Roman" w:hAnsi="Times New Roman" w:cs="Times New Roman"/>
          <w:kern w:val="0"/>
          <w:sz w:val="24"/>
          <w:szCs w:val="24"/>
          <w:lang w:eastAsia="de-CH"/>
          <w14:ligatures w14:val="none"/>
        </w:rPr>
        <w:t xml:space="preserve"> oder </w:t>
      </w:r>
      <w:r w:rsidRPr="00785B92">
        <w:rPr>
          <w:rFonts w:ascii="Times New Roman" w:eastAsia="Times New Roman" w:hAnsi="Times New Roman" w:cs="Times New Roman"/>
          <w:b/>
          <w:bCs/>
          <w:kern w:val="0"/>
          <w:sz w:val="24"/>
          <w:szCs w:val="24"/>
          <w:lang w:eastAsia="de-CH"/>
          <w14:ligatures w14:val="none"/>
        </w:rPr>
        <w:t>für wen</w:t>
      </w:r>
      <w:r w:rsidRPr="00785B92">
        <w:rPr>
          <w:rFonts w:ascii="Times New Roman" w:eastAsia="Times New Roman" w:hAnsi="Times New Roman" w:cs="Times New Roman"/>
          <w:kern w:val="0"/>
          <w:sz w:val="24"/>
          <w:szCs w:val="24"/>
          <w:lang w:eastAsia="de-CH"/>
          <w14:ligatures w14:val="none"/>
        </w:rPr>
        <w:t xml:space="preserve"> man kommuniziert.</w:t>
      </w:r>
    </w:p>
    <w:p w14:paraId="679AEA65"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 </w:t>
      </w:r>
      <w:r w:rsidRPr="00785B92">
        <w:rPr>
          <w:rFonts w:ascii="Times New Roman" w:eastAsia="Times New Roman" w:hAnsi="Times New Roman" w:cs="Times New Roman"/>
          <w:i/>
          <w:iCs/>
          <w:kern w:val="0"/>
          <w:sz w:val="24"/>
          <w:szCs w:val="24"/>
          <w:lang w:eastAsia="de-CH"/>
          <w14:ligatures w14:val="none"/>
        </w:rPr>
        <w:t>Sprachbiografie, Alter, Bildung, Vorwissen beachten</w:t>
      </w:r>
    </w:p>
    <w:p w14:paraId="3D1F1F0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xml:space="preserve">→ </w:t>
      </w:r>
      <w:r w:rsidRPr="00785B92">
        <w:rPr>
          <w:rFonts w:ascii="Times New Roman" w:eastAsia="Times New Roman" w:hAnsi="Times New Roman" w:cs="Times New Roman"/>
          <w:i/>
          <w:iCs/>
          <w:kern w:val="0"/>
          <w:sz w:val="24"/>
          <w:szCs w:val="24"/>
          <w:lang w:eastAsia="de-CH"/>
          <w14:ligatures w14:val="none"/>
        </w:rPr>
        <w:t>deren Perspektive einnehmen, niemals von sich auf andere schliessen!</w:t>
      </w:r>
    </w:p>
    <w:p w14:paraId="6DF700F3"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Es können Gräben (Divides) entstehen zwischen mir und Adressat*innen. Durch Sprachgräben können ganze Menschengruppen ausgeschlossen werden.</w:t>
      </w:r>
    </w:p>
    <w:p w14:paraId="37EC5234"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 übersetzen von einer Welt in die andere.</w:t>
      </w:r>
    </w:p>
    <w:p w14:paraId="001A6C56"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Journalist*innen</w:t>
      </w:r>
      <w:r w:rsidRPr="00785B92">
        <w:rPr>
          <w:rFonts w:ascii="Times New Roman" w:eastAsia="Times New Roman" w:hAnsi="Times New Roman" w:cs="Times New Roman"/>
          <w:kern w:val="0"/>
          <w:sz w:val="24"/>
          <w:szCs w:val="24"/>
          <w:lang w:eastAsia="de-CH"/>
          <w14:ligatures w14:val="none"/>
        </w:rPr>
        <w:t>: Zwischen Expert</w:t>
      </w:r>
      <w:r w:rsidRPr="00785B92">
        <w:rPr>
          <w:rFonts w:ascii="Times New Roman" w:eastAsia="Times New Roman" w:hAnsi="Times New Roman" w:cs="Times New Roman"/>
          <w:i/>
          <w:iCs/>
          <w:kern w:val="0"/>
          <w:sz w:val="24"/>
          <w:szCs w:val="24"/>
          <w:lang w:eastAsia="de-CH"/>
          <w14:ligatures w14:val="none"/>
        </w:rPr>
        <w:t>innen (z.B. von Wissenschaftlerinnen oder Politiker</w:t>
      </w:r>
      <w:r w:rsidRPr="00785B92">
        <w:rPr>
          <w:rFonts w:ascii="Times New Roman" w:eastAsia="Times New Roman" w:hAnsi="Times New Roman" w:cs="Times New Roman"/>
          <w:kern w:val="0"/>
          <w:sz w:val="24"/>
          <w:szCs w:val="24"/>
          <w:lang w:eastAsia="de-CH"/>
          <w14:ligatures w14:val="none"/>
        </w:rPr>
        <w:t>innen)* und Laien</w:t>
      </w:r>
    </w:p>
    <w:p w14:paraId="10BAD1BF"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b/>
          <w:bCs/>
          <w:kern w:val="0"/>
          <w:sz w:val="24"/>
          <w:szCs w:val="24"/>
          <w:lang w:eastAsia="de-CH"/>
          <w14:ligatures w14:val="none"/>
        </w:rPr>
        <w:t>OK</w:t>
      </w:r>
      <w:r w:rsidRPr="00785B92">
        <w:rPr>
          <w:rFonts w:ascii="Times New Roman" w:eastAsia="Times New Roman" w:hAnsi="Times New Roman" w:cs="Times New Roman"/>
          <w:kern w:val="0"/>
          <w:sz w:val="24"/>
          <w:szCs w:val="24"/>
          <w:lang w:eastAsia="de-CH"/>
          <w14:ligatures w14:val="none"/>
        </w:rPr>
        <w:t>: Zwischen Sprachen und Denkweisen von Management, Belegschaft, Kund*innen und andern Anspruchsgruppen</w:t>
      </w:r>
    </w:p>
    <w:p w14:paraId="6A0D5032"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M</w:t>
      </w:r>
      <w:r w:rsidRPr="00785B92">
        <w:rPr>
          <w:rFonts w:ascii="Times New Roman" w:eastAsia="Times New Roman" w:hAnsi="Times New Roman" w:cs="Times New Roman"/>
          <w:b/>
          <w:bCs/>
          <w:kern w:val="0"/>
          <w:sz w:val="24"/>
          <w:szCs w:val="24"/>
          <w:lang w:eastAsia="de-CH"/>
          <w14:ligatures w14:val="none"/>
        </w:rPr>
        <w:t>enschlicher Mehrwert ggü. KI:</w:t>
      </w:r>
      <w:r w:rsidRPr="00785B92">
        <w:rPr>
          <w:rFonts w:ascii="Times New Roman" w:eastAsia="Times New Roman" w:hAnsi="Times New Roman" w:cs="Times New Roman"/>
          <w:kern w:val="0"/>
          <w:sz w:val="24"/>
          <w:szCs w:val="24"/>
          <w:lang w:eastAsia="de-CH"/>
          <w14:ligatures w14:val="none"/>
        </w:rPr>
        <w:t xml:space="preserve"> Empathie, Kreativität und in komplexen Situationen kulturell und situativ angemessen handeln</w:t>
      </w:r>
    </w:p>
    <w:p w14:paraId="1BCA8522"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35D49319">
          <v:rect id="_x0000_i1528" style="width:0;height:1.5pt" o:hralign="center" o:hrstd="t" o:hr="t" fillcolor="#a0a0a0" stroked="f"/>
        </w:pict>
      </w:r>
    </w:p>
    <w:p w14:paraId="436235C7"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Media Literacy = Voraussetzung für kompetente Teilnahme an medienvermittelten Diskursen</w:t>
      </w:r>
    </w:p>
    <w:p w14:paraId="29B5F7A0" w14:textId="77777777" w:rsidR="00785B92" w:rsidRPr="00785B92" w:rsidRDefault="00785B92" w:rsidP="00785B92">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Codes (Like, Hashtag, Reply) muss man verstehen, ansonsten kann man nicht teilnehmen.</w:t>
      </w:r>
    </w:p>
    <w:p w14:paraId="44E970EB" w14:textId="77777777" w:rsidR="00785B92" w:rsidRPr="00785B92" w:rsidRDefault="00785B92" w:rsidP="00785B92">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Wert eines Beitrags einschätzen können: was soll dieser Blogpost bewirken? Ist es paid content? Wer ist Verfasser dieser Nachricht?</w:t>
      </w:r>
    </w:p>
    <w:p w14:paraId="4A9DBF43" w14:textId="77777777" w:rsidR="00785B92" w:rsidRPr="00785B92" w:rsidRDefault="00785B92" w:rsidP="00785B92">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Konsequenzen eines Posts erahnen können</w:t>
      </w:r>
    </w:p>
    <w:p w14:paraId="20BF49A7"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371BE6E5">
          <v:rect id="_x0000_i1529" style="width:0;height:1.5pt" o:hralign="center" o:hrstd="t" o:hr="t" fillcolor="#a0a0a0" stroked="f"/>
        </w:pict>
      </w:r>
    </w:p>
    <w:p w14:paraId="65795D1D"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Visuelle Wende = verstehen, wie Bilder Sinn erzeugen und wie sie wirken. Bilder beeinflussen unsere Wahrnehmung der Welt, anderer Kulturen etc. Farbwahl, Bildkomposition oder Kameraperspektive haben einen Einfluss darauf, wie wir Bilder wahrnehmen und interpretieren.</w:t>
      </w:r>
    </w:p>
    <w:p w14:paraId="7BF60C61"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Bilder kann man leichter verarbeiten als Texte. Mensch erinnert sich leichter an Bild als an Text.</w:t>
      </w:r>
    </w:p>
    <w:p w14:paraId="2945E631" w14:textId="77777777" w:rsidR="00785B92" w:rsidRPr="00785B92" w:rsidRDefault="00785B92" w:rsidP="00785B92">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Logik durch Text</w:t>
      </w:r>
    </w:p>
    <w:p w14:paraId="799CB080" w14:textId="77777777" w:rsidR="00785B92" w:rsidRPr="00785B92" w:rsidRDefault="00785B92" w:rsidP="00785B92">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Emotionalität durch Bild (1 Bild sagt mehr als 1000 Worte)</w:t>
      </w:r>
    </w:p>
    <w:p w14:paraId="0B2C2261"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4475BD9A">
          <v:rect id="_x0000_i1530" style="width:0;height:1.5pt" o:hralign="center" o:hrstd="t" o:hr="t" fillcolor="#a0a0a0" stroked="f"/>
        </w:pict>
      </w:r>
    </w:p>
    <w:p w14:paraId="372F8ABA"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«Arbeitsorganisationen» stillen materielle Bedürfnisse. Bsp. Bäckerei</w:t>
      </w:r>
    </w:p>
    <w:p w14:paraId="35E9D0D8"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«Interessensorganisationen» schützen immaterielle Interessen. Bsp. Schule</w:t>
      </w:r>
    </w:p>
    <w:p w14:paraId="65FDCF0D"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lastRenderedPageBreak/>
        <w:pict w14:anchorId="73F791B0">
          <v:rect id="_x0000_i1531" style="width:0;height:1.5pt" o:hralign="center" o:hrstd="t" o:hr="t" fillcolor="#a0a0a0" stroked="f"/>
        </w:pict>
      </w:r>
    </w:p>
    <w:p w14:paraId="54FD04BB" w14:textId="77777777" w:rsidR="00785B92" w:rsidRPr="00785B92" w:rsidRDefault="00785B92" w:rsidP="00785B92">
      <w:pPr>
        <w:spacing w:before="100" w:beforeAutospacing="1" w:after="100" w:afterAutospacing="1"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t>Journalismus als Teilsystem nebst anderen Teilsystemen wie Wirtschaft, Politik, Kultur… Funktion des Journalismus: öffentlicher Diskurs zu organisieren. Soll dafür sorgen, dass alle mitreden und teilhaben können. Es sind die journalistischen Geschichten, die es schaffen, nicht vergleichbare Sprachen verschiedener Systeme trotz ihrer Unverträglichkeit zu verbinden und zwischen ihnen zu vermitteln.</w:t>
      </w:r>
    </w:p>
    <w:p w14:paraId="09AB6011" w14:textId="77777777" w:rsidR="00785B92" w:rsidRPr="00785B92" w:rsidRDefault="00785B92" w:rsidP="00785B92">
      <w:pPr>
        <w:spacing w:after="0" w:line="240" w:lineRule="auto"/>
        <w:rPr>
          <w:rFonts w:ascii="Times New Roman" w:eastAsia="Times New Roman" w:hAnsi="Times New Roman" w:cs="Times New Roman"/>
          <w:kern w:val="0"/>
          <w:sz w:val="24"/>
          <w:szCs w:val="24"/>
          <w:lang w:eastAsia="de-CH"/>
          <w14:ligatures w14:val="none"/>
        </w:rPr>
      </w:pPr>
      <w:r w:rsidRPr="00785B92">
        <w:rPr>
          <w:rFonts w:ascii="Times New Roman" w:eastAsia="Times New Roman" w:hAnsi="Times New Roman" w:cs="Times New Roman"/>
          <w:kern w:val="0"/>
          <w:sz w:val="24"/>
          <w:szCs w:val="24"/>
          <w:lang w:eastAsia="de-CH"/>
          <w14:ligatures w14:val="none"/>
        </w:rPr>
        <w:pict w14:anchorId="7B9CF77B">
          <v:rect id="_x0000_i1532" style="width:0;height:1.5pt" o:hralign="center" o:hrstd="t" o:hr="t" fillcolor="#a0a0a0" stroked="f"/>
        </w:pict>
      </w:r>
    </w:p>
    <w:sectPr w:rsidR="00785B92" w:rsidRPr="00785B9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3D37" w14:textId="77777777" w:rsidR="009E2DFB" w:rsidRDefault="009E2DFB" w:rsidP="00732FD5">
      <w:pPr>
        <w:spacing w:after="0" w:line="240" w:lineRule="auto"/>
      </w:pPr>
      <w:r>
        <w:separator/>
      </w:r>
    </w:p>
  </w:endnote>
  <w:endnote w:type="continuationSeparator" w:id="0">
    <w:p w14:paraId="32AA6595" w14:textId="77777777" w:rsidR="009E2DFB" w:rsidRDefault="009E2DFB" w:rsidP="0073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A180" w14:textId="77777777" w:rsidR="009E2DFB" w:rsidRDefault="009E2DFB" w:rsidP="00732FD5">
      <w:pPr>
        <w:spacing w:after="0" w:line="240" w:lineRule="auto"/>
      </w:pPr>
      <w:r>
        <w:separator/>
      </w:r>
    </w:p>
  </w:footnote>
  <w:footnote w:type="continuationSeparator" w:id="0">
    <w:p w14:paraId="6D3C75CA" w14:textId="77777777" w:rsidR="009E2DFB" w:rsidRDefault="009E2DFB" w:rsidP="0073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7CAC" w14:textId="631E1471" w:rsidR="00732FD5" w:rsidRDefault="00732FD5">
    <w:pPr>
      <w:pStyle w:val="Kopfzeile"/>
    </w:pPr>
    <w:r>
      <w:t>ZHAW</w:t>
    </w:r>
    <w:r w:rsidR="00F35D15">
      <w:t xml:space="preserve"> | IAM |</w:t>
    </w:r>
    <w:r>
      <w:t xml:space="preserve"> JO23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5E7"/>
    <w:multiLevelType w:val="multilevel"/>
    <w:tmpl w:val="3AFC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5A76"/>
    <w:multiLevelType w:val="multilevel"/>
    <w:tmpl w:val="36B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A2A24"/>
    <w:multiLevelType w:val="multilevel"/>
    <w:tmpl w:val="BAC2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45F43"/>
    <w:multiLevelType w:val="multilevel"/>
    <w:tmpl w:val="A2D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622B9"/>
    <w:multiLevelType w:val="multilevel"/>
    <w:tmpl w:val="911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77A7F"/>
    <w:multiLevelType w:val="multilevel"/>
    <w:tmpl w:val="4A44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616F1"/>
    <w:multiLevelType w:val="multilevel"/>
    <w:tmpl w:val="BC06A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27705"/>
    <w:multiLevelType w:val="multilevel"/>
    <w:tmpl w:val="942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F4481"/>
    <w:multiLevelType w:val="multilevel"/>
    <w:tmpl w:val="B062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90B22"/>
    <w:multiLevelType w:val="multilevel"/>
    <w:tmpl w:val="A6A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15654"/>
    <w:multiLevelType w:val="multilevel"/>
    <w:tmpl w:val="4CD4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00095"/>
    <w:multiLevelType w:val="multilevel"/>
    <w:tmpl w:val="ED48A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A0545"/>
    <w:multiLevelType w:val="multilevel"/>
    <w:tmpl w:val="8FF2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503AD"/>
    <w:multiLevelType w:val="multilevel"/>
    <w:tmpl w:val="62BC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45522"/>
    <w:multiLevelType w:val="multilevel"/>
    <w:tmpl w:val="7312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7C8"/>
    <w:multiLevelType w:val="multilevel"/>
    <w:tmpl w:val="2A32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64F80"/>
    <w:multiLevelType w:val="multilevel"/>
    <w:tmpl w:val="32B2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65E10"/>
    <w:multiLevelType w:val="multilevel"/>
    <w:tmpl w:val="8A0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21541B"/>
    <w:multiLevelType w:val="multilevel"/>
    <w:tmpl w:val="92B4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B4918"/>
    <w:multiLevelType w:val="multilevel"/>
    <w:tmpl w:val="A24C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413957">
    <w:abstractNumId w:val="4"/>
  </w:num>
  <w:num w:numId="2" w16cid:durableId="130245976">
    <w:abstractNumId w:val="17"/>
  </w:num>
  <w:num w:numId="3" w16cid:durableId="556748939">
    <w:abstractNumId w:val="13"/>
  </w:num>
  <w:num w:numId="4" w16cid:durableId="807817882">
    <w:abstractNumId w:val="18"/>
  </w:num>
  <w:num w:numId="5" w16cid:durableId="374550858">
    <w:abstractNumId w:val="12"/>
  </w:num>
  <w:num w:numId="6" w16cid:durableId="1791316193">
    <w:abstractNumId w:val="8"/>
  </w:num>
  <w:num w:numId="7" w16cid:durableId="898437211">
    <w:abstractNumId w:val="1"/>
  </w:num>
  <w:num w:numId="8" w16cid:durableId="2072847242">
    <w:abstractNumId w:val="3"/>
  </w:num>
  <w:num w:numId="9" w16cid:durableId="1745225941">
    <w:abstractNumId w:val="5"/>
  </w:num>
  <w:num w:numId="10" w16cid:durableId="1315723437">
    <w:abstractNumId w:val="0"/>
  </w:num>
  <w:num w:numId="11" w16cid:durableId="1090157829">
    <w:abstractNumId w:val="10"/>
  </w:num>
  <w:num w:numId="12" w16cid:durableId="1290012053">
    <w:abstractNumId w:val="2"/>
  </w:num>
  <w:num w:numId="13" w16cid:durableId="627511611">
    <w:abstractNumId w:val="16"/>
  </w:num>
  <w:num w:numId="14" w16cid:durableId="1771123562">
    <w:abstractNumId w:val="9"/>
  </w:num>
  <w:num w:numId="15" w16cid:durableId="1179274342">
    <w:abstractNumId w:val="6"/>
  </w:num>
  <w:num w:numId="16" w16cid:durableId="395207284">
    <w:abstractNumId w:val="7"/>
  </w:num>
  <w:num w:numId="17" w16cid:durableId="758873072">
    <w:abstractNumId w:val="14"/>
  </w:num>
  <w:num w:numId="18" w16cid:durableId="1455173903">
    <w:abstractNumId w:val="19"/>
  </w:num>
  <w:num w:numId="19" w16cid:durableId="1031104253">
    <w:abstractNumId w:val="15"/>
  </w:num>
  <w:num w:numId="20" w16cid:durableId="1816875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92"/>
    <w:rsid w:val="003E27A9"/>
    <w:rsid w:val="00570455"/>
    <w:rsid w:val="00582AB4"/>
    <w:rsid w:val="005D1C9F"/>
    <w:rsid w:val="00607009"/>
    <w:rsid w:val="00687C7E"/>
    <w:rsid w:val="00732FD5"/>
    <w:rsid w:val="00785B92"/>
    <w:rsid w:val="009A520A"/>
    <w:rsid w:val="009E2DFB"/>
    <w:rsid w:val="00A10A18"/>
    <w:rsid w:val="00BB48EB"/>
    <w:rsid w:val="00F252F6"/>
    <w:rsid w:val="00F27E78"/>
    <w:rsid w:val="00F35D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E524"/>
  <w15:chartTrackingRefBased/>
  <w15:docId w15:val="{39D27F42-02FC-44B0-B310-31F798DA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85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B92"/>
    <w:rPr>
      <w:rFonts w:ascii="Times New Roman" w:eastAsia="Times New Roman" w:hAnsi="Times New Roman" w:cs="Times New Roman"/>
      <w:b/>
      <w:bCs/>
      <w:kern w:val="36"/>
      <w:sz w:val="48"/>
      <w:szCs w:val="48"/>
      <w:lang w:eastAsia="de-CH"/>
      <w14:ligatures w14:val="none"/>
    </w:rPr>
  </w:style>
  <w:style w:type="character" w:styleId="Fett">
    <w:name w:val="Strong"/>
    <w:basedOn w:val="Absatz-Standardschriftart"/>
    <w:uiPriority w:val="22"/>
    <w:qFormat/>
    <w:rsid w:val="00785B92"/>
    <w:rPr>
      <w:b/>
      <w:bCs/>
    </w:rPr>
  </w:style>
  <w:style w:type="paragraph" w:styleId="StandardWeb">
    <w:name w:val="Normal (Web)"/>
    <w:basedOn w:val="Standard"/>
    <w:uiPriority w:val="99"/>
    <w:semiHidden/>
    <w:unhideWhenUsed/>
    <w:rsid w:val="00785B92"/>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Hervorhebung">
    <w:name w:val="Emphasis"/>
    <w:basedOn w:val="Absatz-Standardschriftart"/>
    <w:uiPriority w:val="20"/>
    <w:qFormat/>
    <w:rsid w:val="00785B92"/>
    <w:rPr>
      <w:i/>
      <w:iCs/>
    </w:rPr>
  </w:style>
  <w:style w:type="paragraph" w:styleId="Kopfzeile">
    <w:name w:val="header"/>
    <w:basedOn w:val="Standard"/>
    <w:link w:val="KopfzeileZchn"/>
    <w:uiPriority w:val="99"/>
    <w:unhideWhenUsed/>
    <w:rsid w:val="00732F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FD5"/>
  </w:style>
  <w:style w:type="paragraph" w:styleId="Fuzeile">
    <w:name w:val="footer"/>
    <w:basedOn w:val="Standard"/>
    <w:link w:val="FuzeileZchn"/>
    <w:uiPriority w:val="99"/>
    <w:unhideWhenUsed/>
    <w:rsid w:val="00732F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FD5"/>
  </w:style>
  <w:style w:type="paragraph" w:styleId="Inhaltsverzeichnisberschrift">
    <w:name w:val="TOC Heading"/>
    <w:basedOn w:val="berschrift1"/>
    <w:next w:val="Standard"/>
    <w:uiPriority w:val="39"/>
    <w:unhideWhenUsed/>
    <w:qFormat/>
    <w:rsid w:val="009A520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rsid w:val="009A520A"/>
    <w:pPr>
      <w:spacing w:after="100"/>
    </w:pPr>
  </w:style>
  <w:style w:type="character" w:styleId="Hyperlink">
    <w:name w:val="Hyperlink"/>
    <w:basedOn w:val="Absatz-Standardschriftart"/>
    <w:uiPriority w:val="99"/>
    <w:unhideWhenUsed/>
    <w:rsid w:val="009A5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285276">
      <w:bodyDiv w:val="1"/>
      <w:marLeft w:val="0"/>
      <w:marRight w:val="0"/>
      <w:marTop w:val="0"/>
      <w:marBottom w:val="0"/>
      <w:divBdr>
        <w:top w:val="none" w:sz="0" w:space="0" w:color="auto"/>
        <w:left w:val="none" w:sz="0" w:space="0" w:color="auto"/>
        <w:bottom w:val="none" w:sz="0" w:space="0" w:color="auto"/>
        <w:right w:val="none" w:sz="0" w:space="0" w:color="auto"/>
      </w:divBdr>
    </w:div>
    <w:div w:id="9432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07002-4022-4BFD-BA76-DC182A66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2284</Words>
  <Characters>14396</Characters>
  <Application>Microsoft Office Word</Application>
  <DocSecurity>0</DocSecurity>
  <Lines>119</Lines>
  <Paragraphs>33</Paragraphs>
  <ScaleCrop>false</ScaleCrop>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Kehrli Andrea (kehrlan1)</dc:creator>
  <cp:keywords/>
  <dc:description/>
  <cp:lastModifiedBy>Kehrli Andrea (kehrlan1)</cp:lastModifiedBy>
  <cp:revision>11</cp:revision>
  <dcterms:created xsi:type="dcterms:W3CDTF">2023-12-20T16:09:00Z</dcterms:created>
  <dcterms:modified xsi:type="dcterms:W3CDTF">2023-12-20T16:18:00Z</dcterms:modified>
</cp:coreProperties>
</file>